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3A1B80AE" w:rsidR="002F32EF" w:rsidRPr="000A4EE7" w:rsidRDefault="00923381" w:rsidP="002F32EF">
      <w:pPr>
        <w:jc w:val="center"/>
        <w:rPr>
          <w:b/>
          <w:sz w:val="20"/>
          <w:szCs w:val="20"/>
        </w:rPr>
      </w:pPr>
      <w:r w:rsidRPr="000A4EE7">
        <w:rPr>
          <w:b/>
          <w:sz w:val="20"/>
          <w:szCs w:val="20"/>
        </w:rPr>
        <w:t xml:space="preserve">Registered office: 9, rue de </w:t>
      </w:r>
      <w:proofErr w:type="spellStart"/>
      <w:r w:rsidRPr="000A4EE7">
        <w:rPr>
          <w:b/>
          <w:sz w:val="20"/>
          <w:szCs w:val="20"/>
        </w:rPr>
        <w:t>Bitbourg</w:t>
      </w:r>
      <w:proofErr w:type="spellEnd"/>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6DFD76F" w:rsidR="00844BFA" w:rsidRPr="00A01093" w:rsidRDefault="00204B82" w:rsidP="00844BFA">
      <w:pPr>
        <w:jc w:val="center"/>
        <w:outlineLvl w:val="0"/>
        <w:rPr>
          <w:b/>
          <w:sz w:val="20"/>
          <w:szCs w:val="20"/>
          <w:u w:val="single"/>
        </w:rPr>
      </w:pPr>
      <w:r>
        <w:rPr>
          <w:b/>
          <w:sz w:val="20"/>
          <w:szCs w:val="20"/>
          <w:u w:val="single"/>
        </w:rPr>
        <w:t>EXTRAORDINARY</w:t>
      </w:r>
      <w:r w:rsidR="00844BFA" w:rsidRPr="00A01093">
        <w:rPr>
          <w:b/>
          <w:sz w:val="20"/>
          <w:szCs w:val="20"/>
          <w:u w:val="single"/>
        </w:rPr>
        <w:t xml:space="preserve"> GENERAL MEETING OF SHAREHOLDERS</w:t>
      </w:r>
    </w:p>
    <w:p w14:paraId="410B917F" w14:textId="77777777" w:rsidR="00844BFA" w:rsidRPr="00A01093" w:rsidRDefault="00844BFA" w:rsidP="00844BFA">
      <w:pPr>
        <w:jc w:val="center"/>
        <w:outlineLvl w:val="0"/>
        <w:rPr>
          <w:b/>
          <w:sz w:val="20"/>
          <w:szCs w:val="20"/>
        </w:rPr>
      </w:pPr>
    </w:p>
    <w:p w14:paraId="73D9830F" w14:textId="1D3421F2" w:rsidR="00844BFA" w:rsidRPr="00A01093" w:rsidRDefault="005F48A6" w:rsidP="00844BFA">
      <w:pPr>
        <w:jc w:val="center"/>
        <w:outlineLvl w:val="0"/>
        <w:rPr>
          <w:b/>
          <w:sz w:val="20"/>
          <w:szCs w:val="20"/>
        </w:rPr>
      </w:pPr>
      <w:r>
        <w:rPr>
          <w:b/>
          <w:sz w:val="20"/>
          <w:szCs w:val="20"/>
        </w:rPr>
        <w:t>1</w:t>
      </w:r>
      <w:r w:rsidR="00844BFA" w:rsidRPr="00A01093">
        <w:rPr>
          <w:b/>
          <w:sz w:val="20"/>
          <w:szCs w:val="20"/>
        </w:rPr>
        <w:t xml:space="preserve"> </w:t>
      </w:r>
      <w:r>
        <w:rPr>
          <w:b/>
          <w:sz w:val="20"/>
          <w:szCs w:val="20"/>
        </w:rPr>
        <w:t>Ju</w:t>
      </w:r>
      <w:r w:rsidR="00840B89">
        <w:rPr>
          <w:b/>
          <w:sz w:val="20"/>
          <w:szCs w:val="20"/>
        </w:rPr>
        <w:t>ly</w:t>
      </w:r>
      <w:r w:rsidR="00844BFA" w:rsidRPr="00A01093">
        <w:rPr>
          <w:b/>
          <w:sz w:val="20"/>
          <w:szCs w:val="20"/>
        </w:rPr>
        <w:t xml:space="preserve"> </w:t>
      </w:r>
      <w:r w:rsidR="00432D03">
        <w:rPr>
          <w:b/>
          <w:sz w:val="20"/>
          <w:szCs w:val="20"/>
        </w:rPr>
        <w:t>20</w:t>
      </w:r>
      <w:r w:rsidR="00E56252">
        <w:rPr>
          <w:b/>
          <w:sz w:val="20"/>
          <w:szCs w:val="20"/>
        </w:rPr>
        <w:t>2</w:t>
      </w:r>
      <w:r>
        <w:rPr>
          <w:b/>
          <w:sz w:val="20"/>
          <w:szCs w:val="20"/>
        </w:rPr>
        <w:t>2</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4807EB8B"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w:t>
      </w:r>
      <w:r w:rsidR="005F48A6">
        <w:rPr>
          <w:sz w:val="20"/>
          <w:szCs w:val="20"/>
        </w:rPr>
        <w:t>1</w:t>
      </w:r>
      <w:r w:rsidRPr="00A01093">
        <w:rPr>
          <w:sz w:val="20"/>
          <w:szCs w:val="20"/>
        </w:rPr>
        <w:t xml:space="preserve"> </w:t>
      </w:r>
      <w:r w:rsidR="005F48A6">
        <w:rPr>
          <w:sz w:val="20"/>
          <w:szCs w:val="20"/>
        </w:rPr>
        <w:t>Ju</w:t>
      </w:r>
      <w:r w:rsidR="00840B89">
        <w:rPr>
          <w:sz w:val="20"/>
          <w:szCs w:val="20"/>
        </w:rPr>
        <w:t>ly</w:t>
      </w:r>
      <w:r w:rsidR="005F48A6">
        <w:rPr>
          <w:sz w:val="20"/>
          <w:szCs w:val="20"/>
        </w:rPr>
        <w:t xml:space="preserve"> </w:t>
      </w:r>
      <w:r w:rsidR="00432D03">
        <w:rPr>
          <w:sz w:val="20"/>
          <w:szCs w:val="20"/>
        </w:rPr>
        <w:t>20</w:t>
      </w:r>
      <w:r w:rsidR="00E56252">
        <w:rPr>
          <w:sz w:val="20"/>
          <w:szCs w:val="20"/>
        </w:rPr>
        <w:t>2</w:t>
      </w:r>
      <w:r w:rsidR="005F48A6">
        <w:rPr>
          <w:sz w:val="20"/>
          <w:szCs w:val="20"/>
        </w:rPr>
        <w:t>2</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 xml:space="preserve">9, rue de </w:t>
      </w:r>
      <w:proofErr w:type="spellStart"/>
      <w:r w:rsidR="001606D8" w:rsidRPr="00A01093">
        <w:rPr>
          <w:sz w:val="20"/>
          <w:szCs w:val="20"/>
        </w:rPr>
        <w:t>Bitbourg</w:t>
      </w:r>
      <w:proofErr w:type="spellEnd"/>
      <w:r w:rsidR="001606D8" w:rsidRPr="00A01093">
        <w:rPr>
          <w:sz w:val="20"/>
          <w:szCs w:val="20"/>
        </w:rPr>
        <w:t>,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277C7746" w14:textId="77777777" w:rsidR="00840B89" w:rsidRPr="00840B89" w:rsidRDefault="002F32EF" w:rsidP="00840B89">
      <w:pPr>
        <w:jc w:val="center"/>
        <w:rPr>
          <w:rFonts w:eastAsiaTheme="minorHAnsi"/>
          <w:b/>
          <w:sz w:val="20"/>
          <w:szCs w:val="20"/>
          <w:u w:val="single"/>
          <w:lang w:eastAsia="en-US"/>
        </w:rPr>
      </w:pPr>
      <w:r w:rsidRPr="00A01093">
        <w:rPr>
          <w:b/>
          <w:sz w:val="20"/>
          <w:szCs w:val="20"/>
          <w:u w:val="single"/>
        </w:rPr>
        <w:br w:type="page"/>
      </w:r>
      <w:r w:rsidR="00840B89" w:rsidRPr="00840B89">
        <w:rPr>
          <w:rFonts w:eastAsiaTheme="minorHAnsi"/>
          <w:b/>
          <w:sz w:val="20"/>
          <w:szCs w:val="20"/>
          <w:u w:val="single"/>
          <w:lang w:eastAsia="en-US"/>
        </w:rPr>
        <w:lastRenderedPageBreak/>
        <w:t>IMPORTANT INFORMATION FOR PARTICIPATING IN THE EXTRAORDINARY GENERAL MEETING OF SHAREHOLDERS</w:t>
      </w:r>
    </w:p>
    <w:p w14:paraId="6CF88EAB" w14:textId="77777777" w:rsidR="00840B89" w:rsidRPr="00840B89" w:rsidRDefault="00840B89" w:rsidP="00840B89">
      <w:pPr>
        <w:spacing w:after="200" w:line="276" w:lineRule="auto"/>
        <w:jc w:val="both"/>
        <w:rPr>
          <w:rFonts w:eastAsiaTheme="minorHAnsi"/>
          <w:sz w:val="20"/>
          <w:szCs w:val="20"/>
          <w:lang w:eastAsia="en-US"/>
        </w:rPr>
      </w:pPr>
      <w:bookmarkStart w:id="1" w:name="_Hlk55304835"/>
      <w:r w:rsidRPr="00840B89">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168638F3" w14:textId="77777777" w:rsidR="00840B89" w:rsidRPr="00840B89" w:rsidRDefault="00840B89" w:rsidP="00840B89">
      <w:pPr>
        <w:spacing w:after="200" w:line="276" w:lineRule="auto"/>
        <w:jc w:val="both"/>
        <w:rPr>
          <w:rFonts w:eastAsiaTheme="minorHAnsi"/>
          <w:sz w:val="20"/>
          <w:szCs w:val="20"/>
          <w:lang w:eastAsia="en-US"/>
        </w:rPr>
      </w:pPr>
      <w:bookmarkStart w:id="2" w:name="_Hlk55304717"/>
      <w:r w:rsidRPr="00840B8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2"/>
    </w:p>
    <w:p w14:paraId="36437B73"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Right to participate at the extraordinary general meeting of shareholders</w:t>
      </w:r>
    </w:p>
    <w:p w14:paraId="55E3B4F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As indicated in the notice published on </w:t>
      </w:r>
      <w:r w:rsidRPr="00840B89">
        <w:rPr>
          <w:rFonts w:eastAsiaTheme="minorHAnsi"/>
          <w:b/>
          <w:sz w:val="20"/>
          <w:szCs w:val="20"/>
          <w:lang w:eastAsia="en-US"/>
        </w:rPr>
        <w:t>1 June 2022</w:t>
      </w:r>
      <w:r w:rsidRPr="00840B89">
        <w:rPr>
          <w:rFonts w:eastAsiaTheme="minorHAnsi"/>
          <w:sz w:val="20"/>
          <w:szCs w:val="20"/>
          <w:lang w:eastAsia="en-US"/>
        </w:rPr>
        <w:t xml:space="preserve"> on the website of the Warsaw Stock Exchange (</w:t>
      </w:r>
      <w:hyperlink r:id="rId7" w:anchor="reportsTab1" w:history="1">
        <w:r w:rsidRPr="00840B89">
          <w:rPr>
            <w:rFonts w:eastAsiaTheme="minorHAnsi"/>
            <w:color w:val="0000FF" w:themeColor="hyperlink"/>
            <w:sz w:val="20"/>
            <w:szCs w:val="20"/>
            <w:u w:val="single"/>
            <w:lang w:eastAsia="en-US"/>
          </w:rPr>
          <w:t>https://www.gpw.pl/company-factsheet?isin=LU0327357389#reportsTab1</w:t>
        </w:r>
      </w:hyperlink>
      <w:r w:rsidRPr="00840B89">
        <w:rPr>
          <w:rFonts w:eastAsiaTheme="minorHAnsi"/>
          <w:sz w:val="20"/>
          <w:szCs w:val="20"/>
          <w:lang w:eastAsia="en-US"/>
        </w:rPr>
        <w:t>) and the website of the Company (</w:t>
      </w:r>
      <w:hyperlink r:id="rId8"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as well as filed with the Luxembourg Trade and Companies’ Register and published on the </w:t>
      </w:r>
      <w:proofErr w:type="spellStart"/>
      <w:r w:rsidRPr="00840B89">
        <w:rPr>
          <w:rFonts w:eastAsiaTheme="minorHAnsi"/>
          <w:i/>
          <w:iCs/>
          <w:sz w:val="20"/>
          <w:szCs w:val="20"/>
          <w:lang w:val="en-GB" w:eastAsia="en-US"/>
        </w:rPr>
        <w:t>Recueil</w:t>
      </w:r>
      <w:proofErr w:type="spellEnd"/>
      <w:r w:rsidRPr="00840B89">
        <w:rPr>
          <w:rFonts w:eastAsiaTheme="minorHAnsi"/>
          <w:i/>
          <w:iCs/>
          <w:sz w:val="20"/>
          <w:szCs w:val="20"/>
          <w:lang w:val="en-GB" w:eastAsia="en-US"/>
        </w:rPr>
        <w:t xml:space="preserve"> </w:t>
      </w:r>
      <w:proofErr w:type="spellStart"/>
      <w:r w:rsidRPr="00840B89">
        <w:rPr>
          <w:rFonts w:eastAsiaTheme="minorHAnsi"/>
          <w:i/>
          <w:iCs/>
          <w:sz w:val="20"/>
          <w:szCs w:val="20"/>
          <w:lang w:val="en-GB" w:eastAsia="en-US"/>
        </w:rPr>
        <w:t>électronique</w:t>
      </w:r>
      <w:proofErr w:type="spellEnd"/>
      <w:r w:rsidRPr="00840B89">
        <w:rPr>
          <w:rFonts w:eastAsiaTheme="minorHAnsi"/>
          <w:i/>
          <w:iCs/>
          <w:sz w:val="20"/>
          <w:szCs w:val="20"/>
          <w:lang w:val="en-GB" w:eastAsia="en-US"/>
        </w:rPr>
        <w:t xml:space="preserve"> des </w:t>
      </w:r>
      <w:proofErr w:type="spellStart"/>
      <w:r w:rsidRPr="00840B89">
        <w:rPr>
          <w:rFonts w:eastAsiaTheme="minorHAnsi"/>
          <w:i/>
          <w:iCs/>
          <w:sz w:val="20"/>
          <w:szCs w:val="20"/>
          <w:lang w:val="en-GB" w:eastAsia="en-US"/>
        </w:rPr>
        <w:t>sociétés</w:t>
      </w:r>
      <w:proofErr w:type="spellEnd"/>
      <w:r w:rsidRPr="00840B89">
        <w:rPr>
          <w:rFonts w:eastAsiaTheme="minorHAnsi"/>
          <w:i/>
          <w:iCs/>
          <w:sz w:val="20"/>
          <w:szCs w:val="20"/>
          <w:lang w:val="en-GB" w:eastAsia="en-US"/>
        </w:rPr>
        <w:t xml:space="preserve"> et associations</w:t>
      </w:r>
      <w:r w:rsidRPr="00840B89">
        <w:rPr>
          <w:rFonts w:eastAsiaTheme="minorHAnsi"/>
          <w:sz w:val="20"/>
          <w:szCs w:val="20"/>
          <w:lang w:eastAsia="en-US"/>
        </w:rPr>
        <w:t xml:space="preserve"> and </w:t>
      </w:r>
      <w:bookmarkStart w:id="3" w:name="_Hlk78211426"/>
      <w:r w:rsidRPr="00840B89">
        <w:rPr>
          <w:rFonts w:eastAsiaTheme="minorHAnsi"/>
          <w:sz w:val="20"/>
          <w:szCs w:val="20"/>
          <w:lang w:eastAsia="en-US"/>
        </w:rPr>
        <w:t xml:space="preserve">in the Luxembourg newspaper </w:t>
      </w:r>
      <w:bookmarkEnd w:id="3"/>
      <w:r w:rsidRPr="00840B89">
        <w:rPr>
          <w:rFonts w:eastAsiaTheme="minorHAnsi"/>
          <w:sz w:val="20"/>
          <w:szCs w:val="20"/>
          <w:lang w:eastAsia="en-US"/>
        </w:rPr>
        <w:t>“</w:t>
      </w:r>
      <w:bookmarkStart w:id="4" w:name="_Hlk78211407"/>
      <w:proofErr w:type="spellStart"/>
      <w:r w:rsidRPr="00840B89">
        <w:rPr>
          <w:rFonts w:eastAsiaTheme="minorHAnsi"/>
          <w:b/>
          <w:sz w:val="20"/>
          <w:szCs w:val="20"/>
          <w:lang w:eastAsia="en-US"/>
        </w:rPr>
        <w:t>Tageblatt</w:t>
      </w:r>
      <w:bookmarkEnd w:id="4"/>
      <w:proofErr w:type="spellEnd"/>
      <w:r w:rsidRPr="00840B89">
        <w:rPr>
          <w:rFonts w:eastAsiaTheme="minorHAnsi"/>
          <w:sz w:val="20"/>
          <w:szCs w:val="20"/>
          <w:lang w:eastAsia="en-US"/>
        </w:rPr>
        <w:t xml:space="preserve">” any shareholder who holds one or more share(s) of the Company on </w:t>
      </w:r>
      <w:r w:rsidRPr="00840B89">
        <w:rPr>
          <w:rFonts w:eastAsiaTheme="minorHAnsi"/>
          <w:b/>
          <w:sz w:val="20"/>
          <w:szCs w:val="20"/>
          <w:lang w:eastAsia="en-US"/>
        </w:rPr>
        <w:t>17 June 2022 at 12:00 a.m. (Luxembourg time)</w:t>
      </w:r>
      <w:r w:rsidRPr="00840B89">
        <w:rPr>
          <w:rFonts w:eastAsiaTheme="minorHAnsi"/>
          <w:sz w:val="20"/>
          <w:szCs w:val="20"/>
          <w:lang w:eastAsia="en-US"/>
        </w:rPr>
        <w:t xml:space="preserve"> (the "</w:t>
      </w:r>
      <w:r w:rsidRPr="00840B89">
        <w:rPr>
          <w:rFonts w:eastAsiaTheme="minorHAnsi"/>
          <w:b/>
          <w:sz w:val="20"/>
          <w:szCs w:val="20"/>
          <w:lang w:eastAsia="en-US"/>
        </w:rPr>
        <w:t>Record Date</w:t>
      </w:r>
      <w:r w:rsidRPr="00840B89">
        <w:rPr>
          <w:rFonts w:eastAsiaTheme="minorHAnsi"/>
          <w:sz w:val="20"/>
          <w:szCs w:val="20"/>
          <w:lang w:eastAsia="en-US"/>
        </w:rPr>
        <w:t>") shall be admitted to the extraordinary general meeting of shareholders.</w:t>
      </w:r>
    </w:p>
    <w:p w14:paraId="1BA1EE1A" w14:textId="24A5D05A"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9"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xml:space="preserve">, and to the operator or depository or sub-depository no later than </w:t>
      </w:r>
      <w:r w:rsidR="00F36A34">
        <w:rPr>
          <w:rFonts w:eastAsiaTheme="minorHAnsi"/>
          <w:b/>
          <w:sz w:val="20"/>
          <w:szCs w:val="20"/>
          <w:lang w:eastAsia="en-US"/>
        </w:rPr>
        <w:t>1</w:t>
      </w:r>
      <w:r w:rsidRPr="00840B89">
        <w:rPr>
          <w:rFonts w:eastAsiaTheme="minorHAnsi"/>
          <w:b/>
          <w:sz w:val="20"/>
          <w:szCs w:val="20"/>
          <w:lang w:eastAsia="en-US"/>
        </w:rPr>
        <w:t xml:space="preserve">7 </w:t>
      </w:r>
      <w:r w:rsidR="00F36A34">
        <w:rPr>
          <w:rFonts w:eastAsiaTheme="minorHAnsi"/>
          <w:b/>
          <w:sz w:val="20"/>
          <w:szCs w:val="20"/>
          <w:lang w:eastAsia="en-US"/>
        </w:rPr>
        <w:t>June</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840B89">
        <w:rPr>
          <w:rFonts w:eastAsiaTheme="minorHAnsi"/>
          <w:b/>
          <w:sz w:val="20"/>
          <w:szCs w:val="20"/>
          <w:lang w:eastAsia="en-US"/>
        </w:rPr>
        <w:t>28 June 2022 at 12:00 p.m. (Luxembourg time)</w:t>
      </w:r>
      <w:r w:rsidRPr="00840B89">
        <w:rPr>
          <w:rFonts w:eastAsiaTheme="minorHAnsi"/>
          <w:sz w:val="20"/>
          <w:szCs w:val="20"/>
          <w:lang w:eastAsia="en-US"/>
        </w:rPr>
        <w:t>.</w:t>
      </w:r>
    </w:p>
    <w:p w14:paraId="2E381FC8"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840B89">
        <w:rPr>
          <w:rFonts w:eastAsiaTheme="minorHAnsi"/>
          <w:sz w:val="20"/>
          <w:szCs w:val="20"/>
          <w:lang w:val="en-GB" w:eastAsia="en-US"/>
        </w:rPr>
        <w:t>a certificate certifying the number of shares recorded in their account on the Record Date</w:t>
      </w:r>
      <w:r w:rsidRPr="00840B89">
        <w:rPr>
          <w:rFonts w:eastAsiaTheme="minorHAnsi"/>
          <w:sz w:val="20"/>
          <w:szCs w:val="20"/>
          <w:lang w:eastAsia="en-US"/>
        </w:rPr>
        <w:t>.</w:t>
      </w:r>
    </w:p>
    <w:p w14:paraId="3A28084F"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free transferability of the shares shall remain unaffected by the convening and holding procedures of the extraordinary general meeting of shareholders. In the event that any shareholder votes through proxies or voting forms, the proxy or voting form has to be deposited at the registered office of the Company no later than </w:t>
      </w:r>
      <w:r w:rsidRPr="00840B89">
        <w:rPr>
          <w:rFonts w:eastAsiaTheme="minorHAnsi"/>
          <w:b/>
          <w:sz w:val="20"/>
          <w:szCs w:val="20"/>
          <w:lang w:eastAsia="en-US"/>
        </w:rPr>
        <w:t>30 June 2022 at 12:00 a.m. (Luxembourg time)</w:t>
      </w:r>
      <w:r w:rsidRPr="00840B89">
        <w:rPr>
          <w:rFonts w:eastAsiaTheme="minorHAnsi"/>
          <w:sz w:val="20"/>
          <w:szCs w:val="20"/>
          <w:lang w:val="en-GB" w:eastAsia="en-US"/>
        </w:rPr>
        <w:t>.</w:t>
      </w:r>
      <w:r w:rsidRPr="00840B89">
        <w:rPr>
          <w:rFonts w:eastAsiaTheme="minorHAnsi"/>
          <w:sz w:val="20"/>
          <w:szCs w:val="20"/>
          <w:lang w:eastAsia="en-US"/>
        </w:rPr>
        <w:t xml:space="preserve"> The proxy or voting form may be submitted by mail to the registered office of the Company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no later than </w:t>
      </w:r>
      <w:r w:rsidRPr="00840B89">
        <w:rPr>
          <w:rFonts w:eastAsiaTheme="minorHAnsi"/>
          <w:b/>
          <w:sz w:val="20"/>
          <w:szCs w:val="20"/>
          <w:lang w:eastAsia="en-US"/>
        </w:rPr>
        <w:t>30 June 2022 at 12:00 a.m. (Luxembourg time)</w:t>
      </w:r>
      <w:r w:rsidRPr="00840B89">
        <w:rPr>
          <w:rFonts w:eastAsiaTheme="minorHAnsi"/>
          <w:sz w:val="20"/>
          <w:szCs w:val="20"/>
          <w:lang w:eastAsia="en-US"/>
        </w:rPr>
        <w:t xml:space="preserve"> or by e-mail to </w:t>
      </w:r>
      <w:hyperlink r:id="rId10"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2CD39192"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are available on the website of the Company (</w:t>
      </w:r>
      <w:hyperlink r:id="rId11"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sz w:val="20"/>
          <w:szCs w:val="20"/>
          <w:lang w:eastAsia="en-US"/>
        </w:rPr>
        <w:t xml:space="preserve">), or upon demand made in writing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2"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4B8463D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provided on the website of the Company (</w:t>
      </w:r>
      <w:hyperlink r:id="rId13"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may be used and will be taken into account. One person may represent more than one shareholder.</w:t>
      </w:r>
    </w:p>
    <w:p w14:paraId="30F6BB6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047FE371"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Completion and return of a proxy or voting form will not prevent shareholders from attending and voting at the extraordinary general meeting of shareholders, should they so wish. </w:t>
      </w:r>
    </w:p>
    <w:p w14:paraId="3945200C"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If proxy voting instructions are not provided for a resolution, the proxy will be deemed to abstain from voting on such resolution.</w:t>
      </w:r>
    </w:p>
    <w:p w14:paraId="2BEB3677"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For the proxy to be valid, the name of the shareholder must be identical in the proxy and in the registered depositary certificate.</w:t>
      </w:r>
    </w:p>
    <w:p w14:paraId="79953F5B"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Kindly send the duly completed and signed participation form and/or proxy and/or voting form either by email (scanned document) to </w:t>
      </w:r>
      <w:hyperlink r:id="rId14"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val="en-GB" w:eastAsia="en-US"/>
        </w:rPr>
        <w:t>, or by post to the following address, quoting “2022 Extraordinary General Meeting of Kernel Holding S.A.”:</w:t>
      </w:r>
    </w:p>
    <w:p w14:paraId="6DAC74E0"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0C0CA818"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9, rue de </w:t>
      </w:r>
      <w:proofErr w:type="spellStart"/>
      <w:r w:rsidRPr="00840B89">
        <w:rPr>
          <w:rFonts w:eastAsiaTheme="minorHAnsi"/>
          <w:sz w:val="20"/>
          <w:szCs w:val="20"/>
          <w:lang w:val="en-GB" w:eastAsia="en-US"/>
        </w:rPr>
        <w:t>Bitbourg</w:t>
      </w:r>
      <w:proofErr w:type="spellEnd"/>
    </w:p>
    <w:p w14:paraId="5C9957CA"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L-1273 Luxembourg</w:t>
      </w:r>
    </w:p>
    <w:p w14:paraId="01C9CDA2" w14:textId="77777777" w:rsidR="00840B89" w:rsidRPr="00840B89" w:rsidRDefault="00840B89" w:rsidP="00840B89">
      <w:pPr>
        <w:spacing w:after="200" w:line="276" w:lineRule="auto"/>
        <w:jc w:val="both"/>
        <w:rPr>
          <w:rFonts w:eastAsiaTheme="minorHAnsi"/>
          <w:sz w:val="20"/>
          <w:szCs w:val="20"/>
          <w:lang w:val="en-GB" w:eastAsia="en-US"/>
        </w:rPr>
      </w:pPr>
    </w:p>
    <w:p w14:paraId="35E26CE2"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Right to have new items added to the agenda of the extraordinary general meeting of shareholders</w:t>
      </w:r>
    </w:p>
    <w:p w14:paraId="4A77FA50"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One or more shareholders holding together at least 5% of the share capital of the Company may:</w:t>
      </w:r>
    </w:p>
    <w:p w14:paraId="77CAA23B" w14:textId="77777777" w:rsidR="00840B89" w:rsidRPr="00840B89" w:rsidRDefault="00840B89" w:rsidP="00840B89">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Add new items on the agenda of the extraordinary general meeting of shareholders;</w:t>
      </w:r>
    </w:p>
    <w:p w14:paraId="33BEA31A" w14:textId="77777777" w:rsidR="00840B89" w:rsidRPr="00840B89" w:rsidRDefault="00840B89" w:rsidP="00840B89">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w:t>
      </w:r>
      <w:proofErr w:type="spellStart"/>
      <w:r w:rsidRPr="00840B89">
        <w:rPr>
          <w:rFonts w:eastAsiaTheme="minorHAnsi"/>
          <w:sz w:val="20"/>
          <w:szCs w:val="20"/>
          <w:lang w:eastAsia="en-US"/>
        </w:rPr>
        <w:t>Bitbourg</w:t>
      </w:r>
      <w:proofErr w:type="spellEnd"/>
      <w:r w:rsidRPr="00840B89">
        <w:rPr>
          <w:rFonts w:eastAsiaTheme="minorHAnsi"/>
          <w:sz w:val="20"/>
          <w:szCs w:val="20"/>
          <w:lang w:eastAsia="en-US"/>
        </w:rPr>
        <w:t xml:space="preserve">, L-1273 Luxembourg or by e-mail to </w:t>
      </w:r>
      <w:hyperlink r:id="rId15"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3383E50D" w14:textId="77777777" w:rsidR="00840B89" w:rsidRPr="00840B89" w:rsidRDefault="00840B89" w:rsidP="00840B89">
      <w:pPr>
        <w:spacing w:after="200" w:line="276" w:lineRule="auto"/>
        <w:jc w:val="both"/>
        <w:rPr>
          <w:rFonts w:eastAsiaTheme="minorHAnsi"/>
          <w:sz w:val="20"/>
          <w:szCs w:val="20"/>
          <w:lang w:eastAsia="en-US"/>
        </w:rPr>
      </w:pPr>
    </w:p>
    <w:p w14:paraId="65F6FDEF"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840B89">
        <w:rPr>
          <w:rFonts w:eastAsiaTheme="minorHAnsi"/>
          <w:b/>
          <w:sz w:val="20"/>
          <w:szCs w:val="20"/>
          <w:lang w:eastAsia="en-US"/>
        </w:rPr>
        <w:t>9 June 2022 at 12:00 a.m. (Luxembourg time)</w:t>
      </w:r>
      <w:r w:rsidRPr="00840B89">
        <w:rPr>
          <w:rFonts w:eastAsiaTheme="minorHAnsi"/>
          <w:sz w:val="20"/>
          <w:szCs w:val="20"/>
          <w:lang w:val="en-GB" w:eastAsia="en-US"/>
        </w:rPr>
        <w:t>.</w:t>
      </w:r>
      <w:r w:rsidRPr="00840B89">
        <w:rPr>
          <w:rFonts w:eastAsiaTheme="minorHAnsi"/>
          <w:b/>
          <w:sz w:val="20"/>
          <w:szCs w:val="20"/>
          <w:lang w:eastAsia="en-US"/>
        </w:rPr>
        <w:t xml:space="preserve"> </w:t>
      </w:r>
      <w:r w:rsidRPr="00840B89">
        <w:rPr>
          <w:rFonts w:eastAsiaTheme="minorHAnsi"/>
          <w:sz w:val="20"/>
          <w:szCs w:val="20"/>
          <w:lang w:eastAsia="en-US"/>
        </w:rPr>
        <w:t>The Company will acknowledge the receipt of such requests within 48 hours upon receipt.</w:t>
      </w:r>
    </w:p>
    <w:p w14:paraId="4F78AE56"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eastAsia="en-US"/>
        </w:rPr>
        <w:t xml:space="preserve">The Company will publish an updated agenda of the extraordinary general meeting of shareholders at the latest on </w:t>
      </w:r>
      <w:r w:rsidRPr="00840B89">
        <w:rPr>
          <w:rFonts w:eastAsiaTheme="minorHAnsi"/>
          <w:b/>
          <w:bCs/>
          <w:sz w:val="20"/>
          <w:szCs w:val="20"/>
          <w:lang w:eastAsia="en-US"/>
        </w:rPr>
        <w:t>16 June</w:t>
      </w:r>
      <w:r w:rsidRPr="00840B89">
        <w:rPr>
          <w:rFonts w:eastAsiaTheme="minorHAnsi"/>
          <w:sz w:val="20"/>
          <w:szCs w:val="20"/>
          <w:lang w:eastAsia="en-US"/>
        </w:rPr>
        <w:t xml:space="preserve"> </w:t>
      </w:r>
      <w:r w:rsidRPr="00840B89">
        <w:rPr>
          <w:rFonts w:eastAsiaTheme="minorHAnsi"/>
          <w:b/>
          <w:sz w:val="20"/>
          <w:szCs w:val="20"/>
          <w:lang w:eastAsia="en-US"/>
        </w:rPr>
        <w:t>2022 at 12:00 a.m. (Luxembourg time)</w:t>
      </w:r>
      <w:r w:rsidRPr="00840B89">
        <w:rPr>
          <w:rFonts w:eastAsiaTheme="minorHAnsi"/>
          <w:sz w:val="20"/>
          <w:szCs w:val="20"/>
          <w:lang w:val="en-GB" w:eastAsia="en-US"/>
        </w:rPr>
        <w:t>.</w:t>
      </w:r>
    </w:p>
    <w:p w14:paraId="63C50463"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Right to inspect certain documents at the registered office of the Company</w:t>
      </w:r>
    </w:p>
    <w:p w14:paraId="1846406E"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5" w:name="_Hlk86912705"/>
      <w:r w:rsidRPr="00840B89">
        <w:rPr>
          <w:rFonts w:eastAsiaTheme="minorHAnsi"/>
          <w:noProof/>
          <w:sz w:val="20"/>
          <w:szCs w:val="20"/>
          <w:lang w:val="en-GB" w:eastAsia="en-US"/>
        </w:rPr>
        <w:t xml:space="preserve">or </w:t>
      </w:r>
      <w:r w:rsidRPr="00840B89">
        <w:rPr>
          <w:rFonts w:eastAsiaTheme="minorHAnsi"/>
          <w:sz w:val="20"/>
          <w:szCs w:val="20"/>
          <w:lang w:eastAsia="en-US"/>
        </w:rPr>
        <w:t>on the website of the Company (</w:t>
      </w:r>
      <w:hyperlink r:id="rId16"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color w:val="0000FF" w:themeColor="hyperlink"/>
          <w:sz w:val="20"/>
          <w:szCs w:val="20"/>
          <w:u w:val="single"/>
          <w:lang w:eastAsia="en-US"/>
        </w:rPr>
        <w:t>)</w:t>
      </w:r>
      <w:bookmarkEnd w:id="5"/>
      <w:r w:rsidRPr="00840B89">
        <w:rPr>
          <w:rFonts w:eastAsiaTheme="minorHAnsi"/>
          <w:color w:val="0000FF" w:themeColor="hyperlink"/>
          <w:sz w:val="20"/>
          <w:szCs w:val="20"/>
          <w:u w:val="single"/>
          <w:lang w:eastAsia="en-US"/>
        </w:rPr>
        <w:t xml:space="preserve"> </w:t>
      </w:r>
      <w:r w:rsidRPr="00840B89">
        <w:rPr>
          <w:rFonts w:eastAsiaTheme="minorHAnsi"/>
          <w:sz w:val="20"/>
          <w:szCs w:val="20"/>
          <w:lang w:eastAsia="en-US"/>
        </w:rPr>
        <w:t>as of the date of the publication of the present convening notice.</w:t>
      </w:r>
    </w:p>
    <w:p w14:paraId="5A22761B"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Language</w:t>
      </w:r>
    </w:p>
    <w:p w14:paraId="7719C1D9"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322E8C1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3EC0CAFC"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Further questions</w:t>
      </w:r>
    </w:p>
    <w:p w14:paraId="0537F8B9"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Shareholders may address all queries with respect to the extraordinary general meeting of shareholders by email to the following email address: </w:t>
      </w:r>
      <w:hyperlink r:id="rId17"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or to the following address:</w:t>
      </w:r>
    </w:p>
    <w:p w14:paraId="4F4D7625"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69BA585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9, rue de </w:t>
      </w:r>
      <w:proofErr w:type="spellStart"/>
      <w:r w:rsidRPr="00840B89">
        <w:rPr>
          <w:rFonts w:eastAsiaTheme="minorHAnsi"/>
          <w:sz w:val="20"/>
          <w:szCs w:val="20"/>
          <w:lang w:eastAsia="en-US"/>
        </w:rPr>
        <w:t>Bitbourg</w:t>
      </w:r>
      <w:proofErr w:type="spellEnd"/>
    </w:p>
    <w:p w14:paraId="2CDBAE7D"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eastAsia="en-US"/>
        </w:rPr>
        <w:t>L-1273 Luxembourg</w:t>
      </w:r>
      <w:r w:rsidRPr="00840B89">
        <w:rPr>
          <w:rFonts w:eastAsiaTheme="minorHAnsi"/>
          <w:sz w:val="20"/>
          <w:szCs w:val="20"/>
          <w:lang w:val="en-GB" w:eastAsia="en-US"/>
        </w:rPr>
        <w:t xml:space="preserve"> </w:t>
      </w:r>
    </w:p>
    <w:p w14:paraId="02C1C3AF" w14:textId="77777777" w:rsidR="00840B89" w:rsidRPr="00840B89" w:rsidRDefault="00840B89" w:rsidP="00840B89">
      <w:pPr>
        <w:spacing w:after="200" w:line="276" w:lineRule="auto"/>
        <w:jc w:val="both"/>
        <w:rPr>
          <w:rFonts w:eastAsiaTheme="minorHAnsi"/>
          <w:sz w:val="20"/>
          <w:szCs w:val="20"/>
          <w:lang w:val="en-GB" w:eastAsia="en-US"/>
        </w:rPr>
      </w:pPr>
    </w:p>
    <w:p w14:paraId="5E7CD4FB"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On all related correspondence, kindly indicate the following notice: </w:t>
      </w:r>
    </w:p>
    <w:p w14:paraId="76039B2B"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w:t>
      </w:r>
      <w:r w:rsidRPr="00840B89">
        <w:rPr>
          <w:rFonts w:eastAsiaTheme="minorHAnsi"/>
          <w:b/>
          <w:sz w:val="20"/>
          <w:szCs w:val="20"/>
          <w:lang w:eastAsia="en-US"/>
        </w:rPr>
        <w:t>2022 Extraordinary General Meeting of Shareholders of Kernel Holding S.A.</w:t>
      </w:r>
      <w:r w:rsidRPr="00840B89">
        <w:rPr>
          <w:rFonts w:eastAsiaTheme="minorHAnsi"/>
          <w:sz w:val="20"/>
          <w:szCs w:val="20"/>
          <w:lang w:eastAsia="en-US"/>
        </w:rPr>
        <w:t>”</w:t>
      </w:r>
    </w:p>
    <w:p w14:paraId="0364A661"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840B89">
        <w:rPr>
          <w:rFonts w:eastAsiaTheme="minorHAnsi"/>
          <w:sz w:val="20"/>
          <w:szCs w:val="20"/>
          <w:u w:val="single"/>
          <w:lang w:eastAsia="en-US"/>
        </w:rPr>
        <w:t>www.kernel.ua</w:t>
      </w:r>
      <w:r w:rsidRPr="00840B89">
        <w:rPr>
          <w:rFonts w:eastAsiaTheme="minorHAnsi"/>
          <w:bCs/>
          <w:sz w:val="20"/>
          <w:szCs w:val="20"/>
          <w:lang w:eastAsia="en-US"/>
        </w:rPr>
        <w:t xml:space="preserve">) </w:t>
      </w:r>
      <w:r w:rsidRPr="00840B89">
        <w:rPr>
          <w:rFonts w:eastAsiaTheme="minorHAnsi"/>
          <w:sz w:val="20"/>
          <w:szCs w:val="20"/>
          <w:lang w:eastAsia="en-US"/>
        </w:rPr>
        <w:t xml:space="preserve">or may be obtained by sending an e-mail to </w:t>
      </w:r>
      <w:hyperlink r:id="rId18"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u w:val="single"/>
          <w:lang w:eastAsia="en-US"/>
        </w:rPr>
        <w:t>.</w:t>
      </w:r>
      <w:r w:rsidRPr="00840B89">
        <w:rPr>
          <w:rFonts w:eastAsiaTheme="minorHAnsi"/>
          <w:sz w:val="20"/>
          <w:szCs w:val="20"/>
          <w:lang w:eastAsia="en-US"/>
        </w:rPr>
        <w:t xml:space="preserve"> </w:t>
      </w:r>
    </w:p>
    <w:bookmarkEnd w:id="1"/>
    <w:p w14:paraId="474F7E20" w14:textId="77777777" w:rsidR="00840B89" w:rsidRPr="00840B89" w:rsidRDefault="00840B89" w:rsidP="00840B89">
      <w:pPr>
        <w:spacing w:after="200" w:line="276" w:lineRule="auto"/>
        <w:jc w:val="both"/>
        <w:rPr>
          <w:rFonts w:eastAsiaTheme="minorHAnsi"/>
          <w:sz w:val="20"/>
          <w:szCs w:val="20"/>
          <w:lang w:val="en-GB" w:eastAsia="en-US"/>
        </w:rPr>
      </w:pPr>
    </w:p>
    <w:p w14:paraId="4FA675E1" w14:textId="77777777" w:rsidR="00840B89" w:rsidRPr="00840B89" w:rsidRDefault="00840B89" w:rsidP="00840B89">
      <w:pPr>
        <w:spacing w:after="200" w:line="276" w:lineRule="auto"/>
        <w:jc w:val="both"/>
        <w:rPr>
          <w:rFonts w:eastAsiaTheme="minorHAnsi"/>
          <w:b/>
          <w:sz w:val="20"/>
          <w:szCs w:val="20"/>
          <w:lang w:val="en-GB" w:eastAsia="en-US"/>
        </w:rPr>
      </w:pPr>
    </w:p>
    <w:p w14:paraId="400513ED"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______________________</w:t>
      </w:r>
    </w:p>
    <w:p w14:paraId="1DDA471D"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Anastasiia USACHOVA</w:t>
      </w:r>
    </w:p>
    <w:p w14:paraId="59E6D91C"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Director</w:t>
      </w:r>
    </w:p>
    <w:p w14:paraId="0823DC25" w14:textId="77777777" w:rsidR="00840B89" w:rsidRPr="00840B89" w:rsidRDefault="00840B89" w:rsidP="00840B89">
      <w:pPr>
        <w:spacing w:after="200" w:line="276" w:lineRule="auto"/>
        <w:jc w:val="both"/>
        <w:rPr>
          <w:rFonts w:eastAsiaTheme="minorHAnsi"/>
          <w:b/>
          <w:sz w:val="20"/>
          <w:szCs w:val="20"/>
          <w:lang w:val="en-GB" w:eastAsia="en-US"/>
        </w:rPr>
      </w:pPr>
    </w:p>
    <w:p w14:paraId="62C12A2B" w14:textId="77777777" w:rsidR="00840B89" w:rsidRPr="00840B89" w:rsidRDefault="00840B89" w:rsidP="00840B89">
      <w:pPr>
        <w:spacing w:after="200" w:line="276" w:lineRule="auto"/>
        <w:jc w:val="both"/>
        <w:rPr>
          <w:rFonts w:eastAsiaTheme="minorHAnsi"/>
          <w:b/>
          <w:sz w:val="20"/>
          <w:szCs w:val="20"/>
          <w:lang w:val="en-GB" w:eastAsia="en-US"/>
        </w:rPr>
      </w:pPr>
    </w:p>
    <w:p w14:paraId="277B8C57"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w:t>
      </w:r>
    </w:p>
    <w:p w14:paraId="49C39B7B"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 xml:space="preserve">Yuriy KOVALCHUK </w:t>
      </w:r>
    </w:p>
    <w:p w14:paraId="70308829"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Director</w:t>
      </w:r>
    </w:p>
    <w:p w14:paraId="10E47BDE" w14:textId="77777777" w:rsidR="00840B89" w:rsidRPr="00840B89" w:rsidRDefault="00840B89" w:rsidP="00840B89">
      <w:pPr>
        <w:spacing w:after="200" w:line="276" w:lineRule="auto"/>
        <w:jc w:val="both"/>
        <w:rPr>
          <w:rFonts w:eastAsiaTheme="minorHAnsi"/>
          <w:b/>
          <w:sz w:val="20"/>
          <w:szCs w:val="20"/>
          <w:lang w:eastAsia="en-US"/>
        </w:rPr>
      </w:pPr>
    </w:p>
    <w:p w14:paraId="2870A793" w14:textId="77777777" w:rsidR="00840B89" w:rsidRPr="00840B89" w:rsidRDefault="00840B89" w:rsidP="00840B89">
      <w:pPr>
        <w:spacing w:after="200" w:line="276" w:lineRule="auto"/>
        <w:jc w:val="both"/>
        <w:rPr>
          <w:rFonts w:eastAsiaTheme="minorHAnsi"/>
          <w:b/>
          <w:sz w:val="20"/>
          <w:szCs w:val="20"/>
          <w:lang w:eastAsia="en-US"/>
        </w:rPr>
      </w:pPr>
    </w:p>
    <w:p w14:paraId="4D44D628" w14:textId="04D98786" w:rsidR="00CA6699" w:rsidRPr="00A01093" w:rsidRDefault="00CA6699" w:rsidP="00840B89">
      <w:pPr>
        <w:spacing w:after="240"/>
        <w:jc w:val="center"/>
        <w:rPr>
          <w:b/>
          <w:sz w:val="20"/>
          <w:szCs w:val="20"/>
        </w:rPr>
      </w:pPr>
    </w:p>
    <w:sectPr w:rsidR="00CA6699" w:rsidRPr="00A01093" w:rsidSect="00C9463E">
      <w:footerReference w:type="default" r:id="rId19"/>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5EB735F1"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w:t>
    </w:r>
    <w:r w:rsidR="00204B82">
      <w:rPr>
        <w:rFonts w:ascii="Arial" w:hAnsi="Arial" w:cs="Arial"/>
        <w:sz w:val="14"/>
        <w:szCs w:val="14"/>
      </w:rPr>
      <w:t>EGM</w:t>
    </w:r>
    <w:r w:rsidR="00FB68E6">
      <w:rPr>
        <w:rFonts w:ascii="Arial" w:hAnsi="Arial" w:cs="Arial"/>
        <w:sz w:val="14"/>
        <w:szCs w:val="14"/>
      </w:rPr>
      <w:t xml:space="preserve"> </w:t>
    </w:r>
    <w:r w:rsidR="005F48A6">
      <w:rPr>
        <w:rFonts w:ascii="Arial" w:hAnsi="Arial" w:cs="Arial"/>
        <w:sz w:val="14"/>
        <w:szCs w:val="14"/>
      </w:rPr>
      <w:t>1</w:t>
    </w:r>
    <w:r w:rsidR="00432D03">
      <w:rPr>
        <w:rFonts w:ascii="Arial" w:hAnsi="Arial" w:cs="Arial"/>
        <w:sz w:val="14"/>
        <w:szCs w:val="14"/>
      </w:rPr>
      <w:t xml:space="preserve"> </w:t>
    </w:r>
    <w:r w:rsidR="005F48A6">
      <w:rPr>
        <w:rFonts w:ascii="Arial" w:hAnsi="Arial" w:cs="Arial"/>
        <w:sz w:val="14"/>
        <w:szCs w:val="14"/>
      </w:rPr>
      <w:t>Ju</w:t>
    </w:r>
    <w:r w:rsidR="00840B89">
      <w:rPr>
        <w:rFonts w:ascii="Arial" w:hAnsi="Arial" w:cs="Arial"/>
        <w:sz w:val="14"/>
        <w:szCs w:val="14"/>
      </w:rPr>
      <w:t>ly</w:t>
    </w:r>
    <w:r w:rsidR="00432D03">
      <w:rPr>
        <w:rFonts w:ascii="Arial" w:hAnsi="Arial" w:cs="Arial"/>
        <w:sz w:val="14"/>
        <w:szCs w:val="14"/>
      </w:rPr>
      <w:t xml:space="preserve"> 20</w:t>
    </w:r>
    <w:r w:rsidR="00E56252">
      <w:rPr>
        <w:rFonts w:ascii="Arial" w:hAnsi="Arial" w:cs="Arial"/>
        <w:sz w:val="14"/>
        <w:szCs w:val="14"/>
      </w:rPr>
      <w:t>2</w:t>
    </w:r>
    <w:r w:rsidR="005F48A6">
      <w:rPr>
        <w:rFonts w:ascii="Arial" w:hAnsi="Arial" w:cs="Arial"/>
        <w:sz w:val="14"/>
        <w:szCs w:val="14"/>
      </w:rPr>
      <w:t>2</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96522911">
    <w:abstractNumId w:val="9"/>
  </w:num>
  <w:num w:numId="2" w16cid:durableId="1445659402">
    <w:abstractNumId w:val="5"/>
  </w:num>
  <w:num w:numId="3" w16cid:durableId="1151101344">
    <w:abstractNumId w:val="7"/>
  </w:num>
  <w:num w:numId="4" w16cid:durableId="2130083819">
    <w:abstractNumId w:val="1"/>
  </w:num>
  <w:num w:numId="5" w16cid:durableId="1301032912">
    <w:abstractNumId w:val="0"/>
  </w:num>
  <w:num w:numId="6" w16cid:durableId="502554262">
    <w:abstractNumId w:val="6"/>
  </w:num>
  <w:num w:numId="7" w16cid:durableId="330302626">
    <w:abstractNumId w:val="2"/>
  </w:num>
  <w:num w:numId="8" w16cid:durableId="1576090177">
    <w:abstractNumId w:val="8"/>
  </w:num>
  <w:num w:numId="9" w16cid:durableId="904341776">
    <w:abstractNumId w:val="3"/>
  </w:num>
  <w:num w:numId="10" w16cid:durableId="423308528">
    <w:abstractNumId w:val="10"/>
  </w:num>
  <w:num w:numId="11" w16cid:durableId="1011494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C50EC"/>
    <w:rsid w:val="001D640C"/>
    <w:rsid w:val="001E0920"/>
    <w:rsid w:val="001E66D8"/>
    <w:rsid w:val="00204B82"/>
    <w:rsid w:val="00221951"/>
    <w:rsid w:val="0023758C"/>
    <w:rsid w:val="0024209E"/>
    <w:rsid w:val="002652A7"/>
    <w:rsid w:val="00283ACA"/>
    <w:rsid w:val="002F32EF"/>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5F48A6"/>
    <w:rsid w:val="0065592D"/>
    <w:rsid w:val="0066399F"/>
    <w:rsid w:val="0066595A"/>
    <w:rsid w:val="006B2179"/>
    <w:rsid w:val="006B486E"/>
    <w:rsid w:val="00741714"/>
    <w:rsid w:val="00751441"/>
    <w:rsid w:val="00775F99"/>
    <w:rsid w:val="007849F5"/>
    <w:rsid w:val="007D6777"/>
    <w:rsid w:val="007E2181"/>
    <w:rsid w:val="007E51DA"/>
    <w:rsid w:val="007F535A"/>
    <w:rsid w:val="007F7A52"/>
    <w:rsid w:val="00826AEF"/>
    <w:rsid w:val="00840B89"/>
    <w:rsid w:val="00844BFA"/>
    <w:rsid w:val="008C4E2A"/>
    <w:rsid w:val="009024E0"/>
    <w:rsid w:val="00923381"/>
    <w:rsid w:val="00966DCF"/>
    <w:rsid w:val="009B5F30"/>
    <w:rsid w:val="009C27D0"/>
    <w:rsid w:val="009F5E88"/>
    <w:rsid w:val="00A01093"/>
    <w:rsid w:val="00A164C0"/>
    <w:rsid w:val="00A65AD4"/>
    <w:rsid w:val="00A97D98"/>
    <w:rsid w:val="00AA6813"/>
    <w:rsid w:val="00AE0C27"/>
    <w:rsid w:val="00B058A7"/>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36A34"/>
    <w:rsid w:val="00F41374"/>
    <w:rsid w:val="00F41973"/>
    <w:rsid w:val="00FB68E6"/>
    <w:rsid w:val="00FC37B1"/>
    <w:rsid w:val="00FC71FC"/>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20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pw.pl/company-factsheet?isin=LU0327357389" TargetMode="Externa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https://www.kernel.ua/investor-relations/shareholder-mee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10545</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2020-11-04T09:32:00Z</dcterms:created>
  <dcterms:modified xsi:type="dcterms:W3CDTF">2022-05-25T10:15:00Z</dcterms:modified>
</cp:coreProperties>
</file>