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8C67B" w14:textId="77777777" w:rsidR="00CB2046" w:rsidRPr="00240FBC" w:rsidRDefault="00CB2046" w:rsidP="00CB2046">
      <w:pPr>
        <w:jc w:val="center"/>
        <w:rPr>
          <w:b/>
          <w:sz w:val="20"/>
          <w:szCs w:val="20"/>
          <w:lang w:val="en-GB"/>
        </w:rPr>
      </w:pPr>
      <w:r w:rsidRPr="00240FBC">
        <w:rPr>
          <w:b/>
          <w:sz w:val="20"/>
          <w:szCs w:val="20"/>
          <w:lang w:val="en-GB"/>
        </w:rPr>
        <w:t>KERNEL HOLDING S.A.</w:t>
      </w:r>
    </w:p>
    <w:p w14:paraId="56B34103" w14:textId="77777777" w:rsidR="00CB2046" w:rsidRPr="00240FBC" w:rsidRDefault="00CB2046" w:rsidP="00CB2046">
      <w:pPr>
        <w:jc w:val="center"/>
        <w:rPr>
          <w:b/>
          <w:i/>
          <w:sz w:val="20"/>
          <w:szCs w:val="20"/>
          <w:lang w:val="en-GB"/>
        </w:rPr>
      </w:pPr>
      <w:proofErr w:type="spellStart"/>
      <w:r w:rsidRPr="00240FBC">
        <w:rPr>
          <w:b/>
          <w:i/>
          <w:sz w:val="20"/>
          <w:szCs w:val="20"/>
          <w:lang w:val="en-GB"/>
        </w:rPr>
        <w:t>société</w:t>
      </w:r>
      <w:proofErr w:type="spellEnd"/>
      <w:r w:rsidRPr="00240FBC">
        <w:rPr>
          <w:b/>
          <w:i/>
          <w:sz w:val="20"/>
          <w:szCs w:val="20"/>
          <w:lang w:val="en-GB"/>
        </w:rPr>
        <w:t xml:space="preserve"> anonyme</w:t>
      </w:r>
    </w:p>
    <w:p w14:paraId="35D1F23F" w14:textId="77777777" w:rsidR="00CB2046" w:rsidRPr="00240FBC" w:rsidRDefault="00CB2046" w:rsidP="00CB2046">
      <w:pPr>
        <w:jc w:val="center"/>
        <w:rPr>
          <w:b/>
          <w:i/>
          <w:sz w:val="20"/>
          <w:szCs w:val="20"/>
          <w:lang w:val="en-GB"/>
        </w:rPr>
      </w:pPr>
    </w:p>
    <w:p w14:paraId="524732C7" w14:textId="77777777" w:rsidR="00B90CD8" w:rsidRPr="00327415" w:rsidRDefault="00CB2046" w:rsidP="00B90CD8">
      <w:pPr>
        <w:jc w:val="center"/>
        <w:rPr>
          <w:b/>
          <w:sz w:val="20"/>
          <w:szCs w:val="20"/>
          <w:lang w:val="fr-LU"/>
        </w:rPr>
      </w:pPr>
      <w:r w:rsidRPr="00327415">
        <w:rPr>
          <w:b/>
          <w:sz w:val="20"/>
          <w:szCs w:val="20"/>
          <w:lang w:val="fr-LU"/>
        </w:rPr>
        <w:t xml:space="preserve">Registered </w:t>
      </w:r>
      <w:proofErr w:type="gramStart"/>
      <w:r w:rsidRPr="00327415">
        <w:rPr>
          <w:b/>
          <w:sz w:val="20"/>
          <w:szCs w:val="20"/>
          <w:lang w:val="fr-LU"/>
        </w:rPr>
        <w:t>office:</w:t>
      </w:r>
      <w:proofErr w:type="gramEnd"/>
      <w:r w:rsidRPr="00327415">
        <w:rPr>
          <w:b/>
          <w:sz w:val="20"/>
          <w:szCs w:val="20"/>
          <w:lang w:val="fr-LU"/>
        </w:rPr>
        <w:t xml:space="preserve"> 19, rue de </w:t>
      </w:r>
      <w:proofErr w:type="spellStart"/>
      <w:r w:rsidRPr="00327415">
        <w:rPr>
          <w:b/>
          <w:sz w:val="20"/>
          <w:szCs w:val="20"/>
          <w:lang w:val="fr-LU"/>
        </w:rPr>
        <w:t>Bitbourg</w:t>
      </w:r>
      <w:proofErr w:type="spellEnd"/>
    </w:p>
    <w:p w14:paraId="1073D89C" w14:textId="77777777" w:rsidR="00CB2046" w:rsidRPr="00240FBC" w:rsidRDefault="00CB2046" w:rsidP="00B90CD8">
      <w:pPr>
        <w:jc w:val="center"/>
        <w:rPr>
          <w:b/>
          <w:sz w:val="20"/>
          <w:szCs w:val="20"/>
          <w:lang w:val="fr-LU"/>
        </w:rPr>
      </w:pPr>
      <w:r w:rsidRPr="00240FBC">
        <w:rPr>
          <w:b/>
          <w:sz w:val="20"/>
          <w:szCs w:val="20"/>
          <w:lang w:val="fr-LU"/>
        </w:rPr>
        <w:t xml:space="preserve">L-1273 Luxembourg </w:t>
      </w:r>
    </w:p>
    <w:p w14:paraId="474983C1" w14:textId="4F0D11F0" w:rsidR="00CB2046" w:rsidRPr="00240FBC" w:rsidRDefault="00CB2046" w:rsidP="00CB2046">
      <w:pPr>
        <w:jc w:val="center"/>
        <w:rPr>
          <w:b/>
          <w:sz w:val="20"/>
          <w:szCs w:val="20"/>
          <w:lang w:val="fr-LU"/>
        </w:rPr>
      </w:pPr>
      <w:r w:rsidRPr="00240FBC">
        <w:rPr>
          <w:b/>
          <w:sz w:val="20"/>
          <w:szCs w:val="20"/>
          <w:lang w:val="fr-LU"/>
        </w:rPr>
        <w:t>R.C.S. Luxembourg B 109</w:t>
      </w:r>
      <w:r w:rsidR="0014739A">
        <w:rPr>
          <w:b/>
          <w:sz w:val="20"/>
          <w:szCs w:val="20"/>
          <w:lang w:val="fr-LU"/>
        </w:rPr>
        <w:t>.</w:t>
      </w:r>
      <w:r w:rsidRPr="00240FBC">
        <w:rPr>
          <w:b/>
          <w:sz w:val="20"/>
          <w:szCs w:val="20"/>
          <w:lang w:val="fr-LU"/>
        </w:rPr>
        <w:t>173</w:t>
      </w:r>
    </w:p>
    <w:p w14:paraId="6A506DF5" w14:textId="77777777" w:rsidR="00CB2046" w:rsidRPr="00240FBC" w:rsidRDefault="00CB2046" w:rsidP="00CB2046">
      <w:pPr>
        <w:jc w:val="center"/>
        <w:rPr>
          <w:b/>
          <w:sz w:val="20"/>
          <w:szCs w:val="20"/>
          <w:lang w:val="en-GB"/>
        </w:rPr>
      </w:pPr>
      <w:r w:rsidRPr="00240FBC">
        <w:rPr>
          <w:b/>
          <w:sz w:val="20"/>
          <w:szCs w:val="20"/>
          <w:lang w:val="en-GB"/>
        </w:rPr>
        <w:t>(the « Company »)</w:t>
      </w:r>
    </w:p>
    <w:p w14:paraId="2A9750F5" w14:textId="77777777" w:rsidR="00CB2046" w:rsidRPr="00240FBC" w:rsidRDefault="00CB2046" w:rsidP="00CB2046">
      <w:pPr>
        <w:jc w:val="center"/>
        <w:outlineLvl w:val="0"/>
        <w:rPr>
          <w:b/>
          <w:sz w:val="20"/>
          <w:szCs w:val="20"/>
          <w:lang w:val="en-GB"/>
        </w:rPr>
      </w:pPr>
    </w:p>
    <w:p w14:paraId="0A0991A3" w14:textId="44D9165B" w:rsidR="00240FBC" w:rsidRDefault="00CB2046" w:rsidP="00240FBC">
      <w:pPr>
        <w:spacing w:after="240"/>
        <w:jc w:val="center"/>
        <w:outlineLvl w:val="0"/>
        <w:rPr>
          <w:b/>
          <w:sz w:val="20"/>
          <w:szCs w:val="20"/>
        </w:rPr>
      </w:pPr>
      <w:r w:rsidRPr="00240FBC">
        <w:rPr>
          <w:b/>
          <w:sz w:val="20"/>
          <w:szCs w:val="20"/>
          <w:lang w:val="en-GB"/>
        </w:rPr>
        <w:t xml:space="preserve">ANNUAL GENERAL MEETING OF SHAREHOLDERS TO BE HELD ON </w:t>
      </w:r>
      <w:r w:rsidR="00240FBC">
        <w:rPr>
          <w:b/>
          <w:sz w:val="20"/>
          <w:szCs w:val="20"/>
        </w:rPr>
        <w:t>1</w:t>
      </w:r>
      <w:r w:rsidR="00F40AD0">
        <w:rPr>
          <w:b/>
          <w:sz w:val="20"/>
          <w:szCs w:val="20"/>
        </w:rPr>
        <w:t>0</w:t>
      </w:r>
      <w:r w:rsidRPr="00240FBC">
        <w:rPr>
          <w:b/>
          <w:sz w:val="20"/>
          <w:szCs w:val="20"/>
          <w:lang w:val="en-GB"/>
        </w:rPr>
        <w:t xml:space="preserve"> DECEMBER </w:t>
      </w:r>
      <w:r w:rsidR="00B90CD8" w:rsidRPr="00240FBC">
        <w:rPr>
          <w:b/>
          <w:sz w:val="20"/>
          <w:szCs w:val="20"/>
        </w:rPr>
        <w:t>20</w:t>
      </w:r>
      <w:r w:rsidR="00C97F37">
        <w:rPr>
          <w:b/>
          <w:sz w:val="20"/>
          <w:szCs w:val="20"/>
        </w:rPr>
        <w:t>20</w:t>
      </w:r>
    </w:p>
    <w:p w14:paraId="2C24CA65" w14:textId="77777777" w:rsidR="00CB2046" w:rsidRPr="00240FBC" w:rsidRDefault="00CB2046" w:rsidP="00240FBC">
      <w:pPr>
        <w:spacing w:after="240"/>
        <w:jc w:val="center"/>
        <w:outlineLvl w:val="0"/>
        <w:rPr>
          <w:b/>
          <w:sz w:val="20"/>
          <w:szCs w:val="20"/>
        </w:rPr>
      </w:pPr>
      <w:r w:rsidRPr="00240FBC">
        <w:rPr>
          <w:b/>
          <w:lang w:val="en-GB"/>
        </w:rPr>
        <w:t>VOTING FORM</w:t>
      </w:r>
    </w:p>
    <w:p w14:paraId="1A7556AA" w14:textId="77777777" w:rsidR="00CB2046" w:rsidRPr="00240FBC" w:rsidRDefault="00CB2046" w:rsidP="00CB2046">
      <w:pPr>
        <w:jc w:val="center"/>
        <w:outlineLvl w:val="0"/>
        <w:rPr>
          <w:b/>
          <w:sz w:val="20"/>
          <w:szCs w:val="20"/>
          <w:lang w:val="en-GB"/>
        </w:rPr>
      </w:pPr>
    </w:p>
    <w:p w14:paraId="228A86A9" w14:textId="54ACC632" w:rsidR="00CB2046" w:rsidRPr="00240FBC" w:rsidRDefault="00CB2046" w:rsidP="00CB2046">
      <w:pPr>
        <w:jc w:val="both"/>
        <w:rPr>
          <w:sz w:val="20"/>
          <w:szCs w:val="20"/>
          <w:lang w:val="en-GB"/>
        </w:rPr>
      </w:pPr>
      <w:r w:rsidRPr="00240FBC">
        <w:rPr>
          <w:sz w:val="20"/>
          <w:szCs w:val="20"/>
          <w:lang w:val="en-GB"/>
        </w:rPr>
        <w:t xml:space="preserve">For use in connection with the annual general meeting of Kernel Holding S.A., a </w:t>
      </w:r>
      <w:proofErr w:type="spellStart"/>
      <w:r w:rsidRPr="00240FBC">
        <w:rPr>
          <w:i/>
          <w:iCs/>
          <w:sz w:val="20"/>
          <w:szCs w:val="20"/>
          <w:lang w:val="en-GB"/>
        </w:rPr>
        <w:t>société</w:t>
      </w:r>
      <w:proofErr w:type="spellEnd"/>
      <w:r w:rsidRPr="00240FBC">
        <w:rPr>
          <w:i/>
          <w:iCs/>
          <w:sz w:val="20"/>
          <w:szCs w:val="20"/>
          <w:lang w:val="en-GB"/>
        </w:rPr>
        <w:t xml:space="preserve"> anonyme</w:t>
      </w:r>
      <w:r w:rsidRPr="00240FBC">
        <w:rPr>
          <w:sz w:val="20"/>
          <w:szCs w:val="20"/>
          <w:lang w:val="en-GB"/>
        </w:rPr>
        <w:t xml:space="preserve">, having its registered office at 19, rue de </w:t>
      </w:r>
      <w:proofErr w:type="spellStart"/>
      <w:r w:rsidRPr="00240FBC">
        <w:rPr>
          <w:sz w:val="20"/>
          <w:szCs w:val="20"/>
          <w:lang w:val="en-GB"/>
        </w:rPr>
        <w:t>Bitbourg</w:t>
      </w:r>
      <w:proofErr w:type="spellEnd"/>
      <w:r w:rsidRPr="00240FBC">
        <w:rPr>
          <w:sz w:val="20"/>
          <w:szCs w:val="20"/>
          <w:lang w:val="en-GB"/>
        </w:rPr>
        <w:t>, L-1273 Luxembourg, registered with the Luxembourg Trade and Companies’ Register (</w:t>
      </w:r>
      <w:proofErr w:type="spellStart"/>
      <w:r w:rsidRPr="00240FBC">
        <w:rPr>
          <w:i/>
          <w:sz w:val="20"/>
          <w:szCs w:val="20"/>
          <w:lang w:val="en-GB"/>
        </w:rPr>
        <w:t>Registre</w:t>
      </w:r>
      <w:proofErr w:type="spellEnd"/>
      <w:r w:rsidRPr="00240FBC">
        <w:rPr>
          <w:i/>
          <w:sz w:val="20"/>
          <w:szCs w:val="20"/>
          <w:lang w:val="en-GB"/>
        </w:rPr>
        <w:t xml:space="preserve"> de Commerce et des </w:t>
      </w:r>
      <w:proofErr w:type="spellStart"/>
      <w:r w:rsidRPr="00240FBC">
        <w:rPr>
          <w:i/>
          <w:sz w:val="20"/>
          <w:szCs w:val="20"/>
          <w:lang w:val="en-GB"/>
        </w:rPr>
        <w:t>Sociétés</w:t>
      </w:r>
      <w:proofErr w:type="spellEnd"/>
      <w:r w:rsidRPr="00240FBC">
        <w:rPr>
          <w:sz w:val="20"/>
          <w:szCs w:val="20"/>
          <w:lang w:val="en-GB"/>
        </w:rPr>
        <w:t>)</w:t>
      </w:r>
      <w:r w:rsidRPr="00240FBC">
        <w:rPr>
          <w:i/>
          <w:sz w:val="20"/>
          <w:szCs w:val="20"/>
          <w:lang w:val="en-GB"/>
        </w:rPr>
        <w:t xml:space="preserve"> </w:t>
      </w:r>
      <w:r w:rsidRPr="00240FBC">
        <w:rPr>
          <w:sz w:val="20"/>
          <w:szCs w:val="20"/>
          <w:lang w:val="en-GB"/>
        </w:rPr>
        <w:t>under number  B 109</w:t>
      </w:r>
      <w:r w:rsidR="0014739A">
        <w:rPr>
          <w:sz w:val="20"/>
          <w:szCs w:val="20"/>
          <w:lang w:val="en-GB"/>
        </w:rPr>
        <w:t>.</w:t>
      </w:r>
      <w:r w:rsidRPr="00240FBC">
        <w:rPr>
          <w:sz w:val="20"/>
          <w:szCs w:val="20"/>
          <w:lang w:val="en-GB"/>
        </w:rPr>
        <w:t>173, (the “</w:t>
      </w:r>
      <w:r w:rsidRPr="00240FBC">
        <w:rPr>
          <w:b/>
          <w:sz w:val="20"/>
          <w:szCs w:val="20"/>
          <w:lang w:val="en-GB"/>
        </w:rPr>
        <w:t>Company</w:t>
      </w:r>
      <w:r w:rsidRPr="00240FBC">
        <w:rPr>
          <w:sz w:val="20"/>
          <w:szCs w:val="20"/>
          <w:lang w:val="en-GB"/>
        </w:rPr>
        <w:t>” or “</w:t>
      </w:r>
      <w:r w:rsidRPr="00240FBC">
        <w:rPr>
          <w:b/>
          <w:sz w:val="20"/>
          <w:szCs w:val="20"/>
          <w:lang w:val="en-GB"/>
        </w:rPr>
        <w:t>Parent Company</w:t>
      </w:r>
      <w:r w:rsidRPr="00240FBC">
        <w:rPr>
          <w:sz w:val="20"/>
          <w:szCs w:val="20"/>
          <w:lang w:val="en-GB"/>
        </w:rPr>
        <w:t xml:space="preserve">”) to be held on </w:t>
      </w:r>
      <w:r w:rsidR="00F40AD0">
        <w:rPr>
          <w:sz w:val="20"/>
          <w:szCs w:val="20"/>
          <w:lang w:val="en-GB"/>
        </w:rPr>
        <w:t>10</w:t>
      </w:r>
      <w:r w:rsidRPr="00240FBC">
        <w:rPr>
          <w:sz w:val="20"/>
          <w:szCs w:val="20"/>
          <w:lang w:val="en-GB"/>
        </w:rPr>
        <w:t xml:space="preserve"> December </w:t>
      </w:r>
      <w:r w:rsidR="00B90CD8" w:rsidRPr="00240FBC">
        <w:rPr>
          <w:sz w:val="20"/>
          <w:szCs w:val="20"/>
          <w:lang w:val="en-GB"/>
        </w:rPr>
        <w:t>20</w:t>
      </w:r>
      <w:r w:rsidR="002D1F45">
        <w:rPr>
          <w:sz w:val="20"/>
          <w:szCs w:val="20"/>
          <w:lang w:val="en-GB"/>
        </w:rPr>
        <w:t>20</w:t>
      </w:r>
      <w:r w:rsidRPr="00240FBC">
        <w:rPr>
          <w:sz w:val="20"/>
          <w:szCs w:val="20"/>
          <w:lang w:val="en-GB"/>
        </w:rPr>
        <w:t xml:space="preserve"> at 3 p.m. </w:t>
      </w:r>
      <w:r w:rsidR="00F40AD0">
        <w:rPr>
          <w:sz w:val="20"/>
          <w:szCs w:val="20"/>
          <w:lang w:val="en-GB"/>
        </w:rPr>
        <w:t xml:space="preserve">(Luxembourg) </w:t>
      </w:r>
      <w:r w:rsidRPr="00240FBC">
        <w:rPr>
          <w:sz w:val="20"/>
          <w:szCs w:val="20"/>
          <w:lang w:val="en-GB"/>
        </w:rPr>
        <w:t xml:space="preserve">at the registered office of the Company situated at 19, rue de </w:t>
      </w:r>
      <w:proofErr w:type="spellStart"/>
      <w:r w:rsidRPr="00240FBC">
        <w:rPr>
          <w:sz w:val="20"/>
          <w:szCs w:val="20"/>
          <w:lang w:val="en-GB"/>
        </w:rPr>
        <w:t>Bitbourg</w:t>
      </w:r>
      <w:proofErr w:type="spellEnd"/>
      <w:r w:rsidRPr="00240FBC">
        <w:rPr>
          <w:sz w:val="20"/>
          <w:szCs w:val="20"/>
          <w:lang w:val="en-GB"/>
        </w:rPr>
        <w:t>, L-1273 Luxembourg (the “</w:t>
      </w:r>
      <w:r w:rsidRPr="00240FBC">
        <w:rPr>
          <w:b/>
          <w:sz w:val="20"/>
          <w:szCs w:val="20"/>
          <w:lang w:val="en-GB"/>
        </w:rPr>
        <w:t>Meeting</w:t>
      </w:r>
      <w:r w:rsidRPr="00240FBC">
        <w:rPr>
          <w:sz w:val="20"/>
          <w:szCs w:val="20"/>
          <w:lang w:val="en-GB"/>
        </w:rPr>
        <w:t>”).</w:t>
      </w:r>
    </w:p>
    <w:p w14:paraId="375CBF23" w14:textId="77777777" w:rsidR="00CB2046" w:rsidRPr="00240FBC" w:rsidRDefault="00CB2046" w:rsidP="00CB2046">
      <w:pPr>
        <w:rPr>
          <w:sz w:val="20"/>
          <w:szCs w:val="20"/>
          <w:lang w:val="en-GB"/>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4"/>
        <w:gridCol w:w="4744"/>
      </w:tblGrid>
      <w:tr w:rsidR="00CB2046" w:rsidRPr="00240FBC" w14:paraId="23EEE7E3" w14:textId="77777777" w:rsidTr="007A2809">
        <w:tc>
          <w:tcPr>
            <w:tcW w:w="9198" w:type="dxa"/>
            <w:gridSpan w:val="2"/>
            <w:tcBorders>
              <w:top w:val="single" w:sz="4" w:space="0" w:color="FFFFFF"/>
              <w:left w:val="single" w:sz="4" w:space="0" w:color="FFFFFF"/>
              <w:bottom w:val="single" w:sz="4" w:space="0" w:color="FFFFFF"/>
              <w:right w:val="single" w:sz="4" w:space="0" w:color="FFFFFF"/>
            </w:tcBorders>
          </w:tcPr>
          <w:p w14:paraId="7C1D6EF6" w14:textId="77777777" w:rsidR="00CB2046" w:rsidRPr="00240FBC" w:rsidRDefault="00CB2046" w:rsidP="0088593C">
            <w:pPr>
              <w:ind w:left="1440" w:hanging="1440"/>
              <w:rPr>
                <w:sz w:val="20"/>
                <w:szCs w:val="20"/>
                <w:lang w:val="en-GB"/>
              </w:rPr>
            </w:pPr>
            <w:r w:rsidRPr="00240FBC">
              <w:rPr>
                <w:sz w:val="20"/>
                <w:szCs w:val="20"/>
                <w:lang w:val="en-GB"/>
              </w:rPr>
              <w:t xml:space="preserve">Name or registered name of </w:t>
            </w:r>
            <w:r w:rsidR="00C65DE9" w:rsidRPr="00240FBC">
              <w:rPr>
                <w:sz w:val="20"/>
                <w:szCs w:val="20"/>
                <w:lang w:val="en-GB"/>
              </w:rPr>
              <w:t>the Shareholder</w:t>
            </w:r>
            <w:r w:rsidRPr="00240FBC">
              <w:rPr>
                <w:sz w:val="20"/>
                <w:szCs w:val="20"/>
                <w:lang w:val="en-GB"/>
              </w:rPr>
              <w:t>:</w:t>
            </w:r>
          </w:p>
          <w:p w14:paraId="1036DDFD" w14:textId="77777777" w:rsidR="0069074A" w:rsidRPr="00240FBC" w:rsidRDefault="0069074A" w:rsidP="0088593C">
            <w:pPr>
              <w:ind w:left="1440" w:hanging="1440"/>
              <w:rPr>
                <w:sz w:val="20"/>
                <w:szCs w:val="20"/>
                <w:lang w:val="en-GB"/>
              </w:rPr>
            </w:pPr>
          </w:p>
        </w:tc>
      </w:tr>
      <w:tr w:rsidR="00CB2046" w:rsidRPr="00240FBC" w14:paraId="77645796" w14:textId="77777777" w:rsidTr="007A2809">
        <w:tc>
          <w:tcPr>
            <w:tcW w:w="9198" w:type="dxa"/>
            <w:gridSpan w:val="2"/>
            <w:tcBorders>
              <w:top w:val="single" w:sz="4" w:space="0" w:color="FFFFFF"/>
              <w:left w:val="single" w:sz="4" w:space="0" w:color="FFFFFF"/>
              <w:bottom w:val="single" w:sz="4" w:space="0" w:color="FFFFFF"/>
              <w:right w:val="single" w:sz="4" w:space="0" w:color="FFFFFF"/>
            </w:tcBorders>
          </w:tcPr>
          <w:p w14:paraId="1F42B30D" w14:textId="77777777" w:rsidR="00CB2046" w:rsidRPr="00240FBC" w:rsidRDefault="00CB2046" w:rsidP="0088593C">
            <w:pPr>
              <w:spacing w:before="120"/>
              <w:ind w:left="1440" w:hanging="1440"/>
              <w:rPr>
                <w:sz w:val="20"/>
                <w:szCs w:val="20"/>
                <w:lang w:val="en-GB"/>
              </w:rPr>
            </w:pPr>
            <w:r w:rsidRPr="00240FBC">
              <w:rPr>
                <w:sz w:val="20"/>
                <w:szCs w:val="20"/>
                <w:lang w:val="en-GB"/>
              </w:rPr>
              <w:t>_________________________________________________________________________</w:t>
            </w:r>
          </w:p>
          <w:p w14:paraId="5CDBCD6B" w14:textId="77777777" w:rsidR="00CB2046" w:rsidRPr="00240FBC" w:rsidRDefault="00CB2046" w:rsidP="0088593C">
            <w:pPr>
              <w:rPr>
                <w:sz w:val="20"/>
                <w:szCs w:val="20"/>
                <w:lang w:val="en-GB"/>
              </w:rPr>
            </w:pPr>
          </w:p>
        </w:tc>
      </w:tr>
      <w:tr w:rsidR="00CB2046" w:rsidRPr="00240FBC" w14:paraId="7C68DADF" w14:textId="77777777" w:rsidTr="007A2809">
        <w:tc>
          <w:tcPr>
            <w:tcW w:w="4454" w:type="dxa"/>
            <w:tcBorders>
              <w:top w:val="single" w:sz="4" w:space="0" w:color="FFFFFF"/>
              <w:left w:val="single" w:sz="4" w:space="0" w:color="FFFFFF"/>
              <w:bottom w:val="single" w:sz="4" w:space="0" w:color="FFFFFF"/>
              <w:right w:val="single" w:sz="4" w:space="0" w:color="FFFFFF"/>
            </w:tcBorders>
          </w:tcPr>
          <w:p w14:paraId="5F810DE6" w14:textId="77777777" w:rsidR="00CB2046" w:rsidRPr="00240FBC" w:rsidRDefault="00CB2046" w:rsidP="0088593C">
            <w:pPr>
              <w:ind w:left="1440" w:hanging="1440"/>
              <w:rPr>
                <w:sz w:val="20"/>
                <w:szCs w:val="20"/>
                <w:lang w:val="en-GB"/>
              </w:rPr>
            </w:pPr>
          </w:p>
        </w:tc>
        <w:tc>
          <w:tcPr>
            <w:tcW w:w="4744" w:type="dxa"/>
            <w:tcBorders>
              <w:top w:val="single" w:sz="4" w:space="0" w:color="FFFFFF"/>
              <w:left w:val="single" w:sz="4" w:space="0" w:color="FFFFFF"/>
              <w:bottom w:val="single" w:sz="4" w:space="0" w:color="FFFFFF"/>
              <w:right w:val="single" w:sz="4" w:space="0" w:color="FFFFFF"/>
            </w:tcBorders>
          </w:tcPr>
          <w:p w14:paraId="74FF2CDC" w14:textId="77777777" w:rsidR="00CB2046" w:rsidRPr="00240FBC" w:rsidRDefault="00CB2046" w:rsidP="0088593C">
            <w:pPr>
              <w:ind w:left="1440" w:hanging="1440"/>
              <w:rPr>
                <w:sz w:val="20"/>
                <w:szCs w:val="20"/>
                <w:lang w:val="en-GB"/>
              </w:rPr>
            </w:pPr>
          </w:p>
        </w:tc>
      </w:tr>
      <w:tr w:rsidR="00CB2046" w:rsidRPr="00240FBC" w14:paraId="3B6003C5" w14:textId="77777777" w:rsidTr="007A2809">
        <w:tc>
          <w:tcPr>
            <w:tcW w:w="4454" w:type="dxa"/>
            <w:tcBorders>
              <w:top w:val="single" w:sz="4" w:space="0" w:color="FFFFFF"/>
              <w:left w:val="single" w:sz="4" w:space="0" w:color="FFFFFF"/>
              <w:bottom w:val="single" w:sz="4" w:space="0" w:color="FFFFFF"/>
              <w:right w:val="single" w:sz="4" w:space="0" w:color="FFFFFF"/>
            </w:tcBorders>
          </w:tcPr>
          <w:p w14:paraId="5DA18D07" w14:textId="77777777" w:rsidR="00CB2046" w:rsidRPr="00240FBC" w:rsidRDefault="00C65DE9" w:rsidP="00C65DE9">
            <w:pPr>
              <w:ind w:left="1440" w:hanging="1440"/>
              <w:rPr>
                <w:sz w:val="20"/>
                <w:szCs w:val="20"/>
                <w:lang w:val="en-GB"/>
              </w:rPr>
            </w:pPr>
            <w:r w:rsidRPr="00240FBC">
              <w:rPr>
                <w:sz w:val="20"/>
                <w:szCs w:val="20"/>
                <w:lang w:val="en-GB"/>
              </w:rPr>
              <w:t>Address of the Shareholder</w:t>
            </w:r>
            <w:r w:rsidR="00CB2046" w:rsidRPr="00240FBC">
              <w:rPr>
                <w:sz w:val="20"/>
                <w:szCs w:val="20"/>
                <w:lang w:val="en-GB"/>
              </w:rPr>
              <w:t>:</w:t>
            </w:r>
          </w:p>
        </w:tc>
        <w:tc>
          <w:tcPr>
            <w:tcW w:w="4744" w:type="dxa"/>
            <w:tcBorders>
              <w:top w:val="single" w:sz="4" w:space="0" w:color="FFFFFF"/>
              <w:left w:val="single" w:sz="4" w:space="0" w:color="FFFFFF"/>
              <w:bottom w:val="single" w:sz="4" w:space="0" w:color="FFFFFF"/>
              <w:right w:val="single" w:sz="4" w:space="0" w:color="FFFFFF"/>
            </w:tcBorders>
          </w:tcPr>
          <w:p w14:paraId="19AC34AA" w14:textId="77777777" w:rsidR="00CB2046" w:rsidRPr="00240FBC" w:rsidRDefault="00CB2046" w:rsidP="0088593C">
            <w:pPr>
              <w:ind w:left="1440" w:hanging="1440"/>
              <w:rPr>
                <w:sz w:val="20"/>
                <w:szCs w:val="20"/>
                <w:lang w:val="en-GB"/>
              </w:rPr>
            </w:pPr>
          </w:p>
          <w:p w14:paraId="7E6D1F8B" w14:textId="77777777" w:rsidR="0069074A" w:rsidRPr="00240FBC" w:rsidRDefault="0069074A" w:rsidP="0088593C">
            <w:pPr>
              <w:ind w:left="1440" w:hanging="1440"/>
              <w:rPr>
                <w:sz w:val="20"/>
                <w:szCs w:val="20"/>
                <w:lang w:val="en-GB"/>
              </w:rPr>
            </w:pPr>
          </w:p>
        </w:tc>
      </w:tr>
      <w:tr w:rsidR="00CB2046" w:rsidRPr="00240FBC" w14:paraId="7F159E0C" w14:textId="77777777" w:rsidTr="007A2809">
        <w:tc>
          <w:tcPr>
            <w:tcW w:w="9198" w:type="dxa"/>
            <w:gridSpan w:val="2"/>
            <w:tcBorders>
              <w:top w:val="single" w:sz="4" w:space="0" w:color="FFFFFF"/>
              <w:left w:val="single" w:sz="4" w:space="0" w:color="FFFFFF"/>
              <w:bottom w:val="single" w:sz="4" w:space="0" w:color="FFFFFF"/>
              <w:right w:val="single" w:sz="4" w:space="0" w:color="FFFFFF"/>
            </w:tcBorders>
          </w:tcPr>
          <w:p w14:paraId="6D7D622C" w14:textId="77777777" w:rsidR="00CB2046" w:rsidRPr="00240FBC" w:rsidRDefault="00CB2046" w:rsidP="0088593C">
            <w:pPr>
              <w:spacing w:before="120"/>
              <w:ind w:left="1440" w:hanging="1440"/>
              <w:rPr>
                <w:sz w:val="20"/>
                <w:szCs w:val="20"/>
                <w:lang w:val="en-GB"/>
              </w:rPr>
            </w:pPr>
            <w:r w:rsidRPr="00240FBC">
              <w:rPr>
                <w:sz w:val="20"/>
                <w:szCs w:val="20"/>
                <w:lang w:val="en-GB"/>
              </w:rPr>
              <w:t>_________________________________________________________________________</w:t>
            </w:r>
          </w:p>
          <w:p w14:paraId="7E2C285E" w14:textId="77777777" w:rsidR="00CB2046" w:rsidRPr="00240FBC" w:rsidRDefault="00CB2046" w:rsidP="0088593C">
            <w:pPr>
              <w:rPr>
                <w:sz w:val="20"/>
                <w:szCs w:val="20"/>
                <w:lang w:val="en-GB"/>
              </w:rPr>
            </w:pPr>
          </w:p>
        </w:tc>
      </w:tr>
      <w:tr w:rsidR="00CB2046" w:rsidRPr="00240FBC" w14:paraId="27711787" w14:textId="77777777" w:rsidTr="007A2809">
        <w:tc>
          <w:tcPr>
            <w:tcW w:w="9198" w:type="dxa"/>
            <w:gridSpan w:val="2"/>
            <w:tcBorders>
              <w:top w:val="single" w:sz="4" w:space="0" w:color="FFFFFF"/>
              <w:left w:val="single" w:sz="4" w:space="0" w:color="FFFFFF"/>
              <w:bottom w:val="single" w:sz="4" w:space="0" w:color="FFFFFF"/>
              <w:right w:val="single" w:sz="4" w:space="0" w:color="FFFFFF"/>
            </w:tcBorders>
          </w:tcPr>
          <w:p w14:paraId="7B5D34F5" w14:textId="35895584" w:rsidR="00CB2046" w:rsidRPr="00240FBC" w:rsidRDefault="00CB2046" w:rsidP="0088593C">
            <w:pPr>
              <w:ind w:left="1440" w:hanging="1440"/>
              <w:rPr>
                <w:sz w:val="20"/>
                <w:szCs w:val="20"/>
                <w:lang w:val="en-GB"/>
              </w:rPr>
            </w:pPr>
            <w:r w:rsidRPr="00240FBC">
              <w:rPr>
                <w:sz w:val="20"/>
                <w:szCs w:val="20"/>
                <w:lang w:val="en-GB"/>
              </w:rPr>
              <w:t>holder of:</w:t>
            </w:r>
          </w:p>
          <w:p w14:paraId="41C58BEC" w14:textId="77777777" w:rsidR="00CB2046" w:rsidRPr="00240FBC" w:rsidRDefault="00CB2046" w:rsidP="0088593C">
            <w:pPr>
              <w:ind w:left="1440" w:hanging="1440"/>
              <w:rPr>
                <w:sz w:val="20"/>
                <w:szCs w:val="20"/>
                <w:lang w:val="en-GB"/>
              </w:rPr>
            </w:pPr>
          </w:p>
          <w:tbl>
            <w:tblPr>
              <w:tblW w:w="5000" w:type="pct"/>
              <w:jc w:val="center"/>
              <w:tblLayout w:type="fixed"/>
              <w:tblCellMar>
                <w:left w:w="0" w:type="dxa"/>
                <w:right w:w="0" w:type="dxa"/>
              </w:tblCellMar>
              <w:tblLook w:val="0000" w:firstRow="0" w:lastRow="0" w:firstColumn="0" w:lastColumn="0" w:noHBand="0" w:noVBand="0"/>
            </w:tblPr>
            <w:tblGrid>
              <w:gridCol w:w="683"/>
              <w:gridCol w:w="8299"/>
            </w:tblGrid>
            <w:tr w:rsidR="00CB2046" w:rsidRPr="00240FBC" w14:paraId="36702C2A" w14:textId="77777777" w:rsidTr="0088593C">
              <w:trPr>
                <w:jc w:val="center"/>
              </w:trPr>
              <w:tc>
                <w:tcPr>
                  <w:tcW w:w="657" w:type="dxa"/>
                </w:tcPr>
                <w:p w14:paraId="5295AC62" w14:textId="77777777" w:rsidR="00CB2046" w:rsidRPr="00240FBC" w:rsidRDefault="00CB2046" w:rsidP="0088593C">
                  <w:pPr>
                    <w:pStyle w:val="NormalWeb"/>
                    <w:ind w:left="240" w:hanging="240"/>
                    <w:jc w:val="both"/>
                    <w:rPr>
                      <w:sz w:val="20"/>
                      <w:szCs w:val="20"/>
                      <w:lang w:val="en-GB"/>
                    </w:rPr>
                  </w:pPr>
                </w:p>
              </w:tc>
              <w:tc>
                <w:tcPr>
                  <w:tcW w:w="7983" w:type="dxa"/>
                  <w:vAlign w:val="bottom"/>
                </w:tcPr>
                <w:p w14:paraId="530308A9" w14:textId="77777777" w:rsidR="00CB2046" w:rsidRPr="00240FBC" w:rsidRDefault="00CB2046" w:rsidP="0088593C">
                  <w:pPr>
                    <w:autoSpaceDE w:val="0"/>
                    <w:autoSpaceDN w:val="0"/>
                    <w:adjustRightInd w:val="0"/>
                    <w:jc w:val="both"/>
                    <w:rPr>
                      <w:sz w:val="20"/>
                      <w:szCs w:val="20"/>
                      <w:lang w:val="en-GB"/>
                    </w:rPr>
                  </w:pPr>
                  <w:r w:rsidRPr="00240FBC">
                    <w:rPr>
                      <w:sz w:val="20"/>
                      <w:szCs w:val="20"/>
                      <w:u w:val="single"/>
                      <w:lang w:val="en-GB"/>
                    </w:rPr>
                    <w:t>                   </w:t>
                  </w:r>
                  <w:r w:rsidR="00240FBC">
                    <w:rPr>
                      <w:sz w:val="20"/>
                      <w:szCs w:val="20"/>
                      <w:u w:val="single"/>
                      <w:lang w:val="en-GB"/>
                    </w:rPr>
                    <w:t xml:space="preserve">       </w:t>
                  </w:r>
                  <w:r w:rsidRPr="00240FBC">
                    <w:rPr>
                      <w:sz w:val="20"/>
                      <w:szCs w:val="20"/>
                      <w:u w:val="single"/>
                      <w:lang w:val="en-GB"/>
                    </w:rPr>
                    <w:t> </w:t>
                  </w:r>
                  <w:r w:rsidR="0053508F" w:rsidRPr="00240FBC">
                    <w:rPr>
                      <w:sz w:val="20"/>
                      <w:szCs w:val="20"/>
                      <w:lang w:val="en-GB"/>
                    </w:rPr>
                    <w:t xml:space="preserve"> s</w:t>
                  </w:r>
                  <w:r w:rsidRPr="00240FBC">
                    <w:rPr>
                      <w:sz w:val="20"/>
                      <w:szCs w:val="20"/>
                      <w:lang w:val="en-GB"/>
                    </w:rPr>
                    <w:t>hares, as shown on the attached copy/</w:t>
                  </w:r>
                  <w:proofErr w:type="spellStart"/>
                  <w:r w:rsidRPr="00240FBC">
                    <w:rPr>
                      <w:sz w:val="20"/>
                      <w:szCs w:val="20"/>
                      <w:lang w:val="en-GB"/>
                    </w:rPr>
                    <w:t>ies</w:t>
                  </w:r>
                  <w:proofErr w:type="spellEnd"/>
                  <w:r w:rsidRPr="00240FBC">
                    <w:rPr>
                      <w:sz w:val="20"/>
                      <w:szCs w:val="20"/>
                      <w:lang w:val="en-GB"/>
                    </w:rPr>
                    <w:t xml:space="preserve"> of the certificate(s) evidencing the shareholding on the Record Date (as this term is defined here below),</w:t>
                  </w:r>
                  <w:r w:rsidR="001E34D6" w:rsidRPr="00240FBC">
                    <w:rPr>
                      <w:sz w:val="20"/>
                      <w:szCs w:val="20"/>
                      <w:lang w:val="en-GB"/>
                    </w:rPr>
                    <w:t xml:space="preserve"> the shares being under registered form,</w:t>
                  </w:r>
                </w:p>
              </w:tc>
            </w:tr>
          </w:tbl>
          <w:p w14:paraId="085B08E6" w14:textId="77777777" w:rsidR="00CB2046" w:rsidRPr="00240FBC" w:rsidRDefault="00CB2046" w:rsidP="00C65DE9">
            <w:pPr>
              <w:rPr>
                <w:sz w:val="20"/>
                <w:szCs w:val="20"/>
                <w:lang w:val="en-GB"/>
              </w:rPr>
            </w:pPr>
          </w:p>
        </w:tc>
      </w:tr>
      <w:tr w:rsidR="00CB2046" w:rsidRPr="00240FBC" w14:paraId="7C223797" w14:textId="77777777" w:rsidTr="007A2809">
        <w:tc>
          <w:tcPr>
            <w:tcW w:w="9198" w:type="dxa"/>
            <w:gridSpan w:val="2"/>
            <w:tcBorders>
              <w:top w:val="single" w:sz="4" w:space="0" w:color="FFFFFF"/>
              <w:left w:val="single" w:sz="4" w:space="0" w:color="FFFFFF"/>
              <w:bottom w:val="single" w:sz="4" w:space="0" w:color="FFFFFF"/>
              <w:right w:val="single" w:sz="4" w:space="0" w:color="FFFFFF"/>
            </w:tcBorders>
          </w:tcPr>
          <w:p w14:paraId="38A063D2" w14:textId="77777777" w:rsidR="00CB2046" w:rsidRPr="00240FBC" w:rsidRDefault="00CB2046" w:rsidP="0088593C">
            <w:pPr>
              <w:ind w:left="1440" w:hanging="1440"/>
              <w:rPr>
                <w:sz w:val="20"/>
                <w:szCs w:val="20"/>
                <w:lang w:val="en-GB"/>
              </w:rPr>
            </w:pPr>
          </w:p>
        </w:tc>
      </w:tr>
    </w:tbl>
    <w:p w14:paraId="47BBA6EC" w14:textId="72232BB1" w:rsidR="00F71800" w:rsidRPr="00240FBC" w:rsidRDefault="00CB2046" w:rsidP="0069074A">
      <w:pPr>
        <w:jc w:val="both"/>
        <w:rPr>
          <w:sz w:val="20"/>
          <w:szCs w:val="20"/>
          <w:lang w:val="en-GB"/>
        </w:rPr>
      </w:pPr>
      <w:r w:rsidRPr="00240FBC">
        <w:rPr>
          <w:sz w:val="20"/>
          <w:szCs w:val="20"/>
          <w:lang w:val="en-GB"/>
        </w:rPr>
        <w:t xml:space="preserve">hereby declares that he/she/it shall not attend in person the Meeting to be held on </w:t>
      </w:r>
      <w:r w:rsidR="00F40AD0">
        <w:rPr>
          <w:sz w:val="20"/>
          <w:szCs w:val="20"/>
          <w:lang w:val="en-GB"/>
        </w:rPr>
        <w:t>10</w:t>
      </w:r>
      <w:r w:rsidRPr="00240FBC">
        <w:rPr>
          <w:sz w:val="20"/>
          <w:szCs w:val="20"/>
          <w:lang w:val="en-GB"/>
        </w:rPr>
        <w:t xml:space="preserve"> December </w:t>
      </w:r>
      <w:r w:rsidR="00B90CD8" w:rsidRPr="00240FBC">
        <w:rPr>
          <w:sz w:val="20"/>
          <w:szCs w:val="20"/>
          <w:lang w:val="en-GB"/>
        </w:rPr>
        <w:t>20</w:t>
      </w:r>
      <w:r w:rsidR="002D1F45">
        <w:rPr>
          <w:sz w:val="20"/>
          <w:szCs w:val="20"/>
          <w:lang w:val="en-GB"/>
        </w:rPr>
        <w:t>20</w:t>
      </w:r>
      <w:r w:rsidRPr="00240FBC">
        <w:rPr>
          <w:sz w:val="20"/>
          <w:szCs w:val="20"/>
          <w:lang w:val="en-GB"/>
        </w:rPr>
        <w:t xml:space="preserve"> (and at any adjournment thereof) with the following agenda:</w:t>
      </w:r>
    </w:p>
    <w:p w14:paraId="04FF8A5F" w14:textId="77777777" w:rsidR="00CB2046" w:rsidRPr="00240FBC" w:rsidRDefault="00CB2046">
      <w:pPr>
        <w:rPr>
          <w:sz w:val="20"/>
          <w:szCs w:val="20"/>
          <w:lang w:val="en-GB"/>
        </w:rPr>
      </w:pPr>
    </w:p>
    <w:p w14:paraId="5A6C21CC" w14:textId="77777777" w:rsidR="00B90CD8" w:rsidRPr="00240FBC" w:rsidRDefault="00B90CD8" w:rsidP="00B90CD8">
      <w:pPr>
        <w:spacing w:line="276" w:lineRule="auto"/>
        <w:jc w:val="center"/>
        <w:rPr>
          <w:b/>
          <w:bCs/>
          <w:sz w:val="20"/>
          <w:szCs w:val="20"/>
          <w:lang w:val="en-GB"/>
        </w:rPr>
      </w:pPr>
      <w:r w:rsidRPr="00240FBC">
        <w:rPr>
          <w:b/>
          <w:bCs/>
          <w:sz w:val="20"/>
          <w:szCs w:val="20"/>
          <w:lang w:val="en-GB"/>
        </w:rPr>
        <w:t>AGENDA</w:t>
      </w:r>
    </w:p>
    <w:p w14:paraId="204F407A" w14:textId="77777777" w:rsidR="00FF3F46" w:rsidRPr="004066EC" w:rsidRDefault="00FF3F46" w:rsidP="00FF3F46">
      <w:pPr>
        <w:pStyle w:val="ListParagraph"/>
        <w:numPr>
          <w:ilvl w:val="0"/>
          <w:numId w:val="9"/>
        </w:numPr>
        <w:spacing w:after="200" w:line="276" w:lineRule="auto"/>
        <w:contextualSpacing/>
        <w:jc w:val="both"/>
        <w:rPr>
          <w:sz w:val="20"/>
          <w:szCs w:val="20"/>
          <w:lang w:val="en-US"/>
        </w:rPr>
      </w:pPr>
      <w:bookmarkStart w:id="0" w:name="_Hlk55306401"/>
      <w:r w:rsidRPr="004066EC">
        <w:rPr>
          <w:sz w:val="20"/>
          <w:szCs w:val="20"/>
          <w:lang w:val="en-US"/>
        </w:rPr>
        <w:t>Presentation and approval of the management report of the board of directors and the report of the independent auditor of the Company;</w:t>
      </w:r>
    </w:p>
    <w:p w14:paraId="1B695E0A" w14:textId="77777777" w:rsidR="00FF3F46" w:rsidRPr="004066EC" w:rsidRDefault="00FF3F46" w:rsidP="00FF3F46">
      <w:pPr>
        <w:pStyle w:val="ListParagraph"/>
        <w:numPr>
          <w:ilvl w:val="0"/>
          <w:numId w:val="9"/>
        </w:numPr>
        <w:spacing w:after="200" w:line="276" w:lineRule="auto"/>
        <w:contextualSpacing/>
        <w:jc w:val="both"/>
        <w:rPr>
          <w:sz w:val="20"/>
          <w:szCs w:val="20"/>
          <w:lang w:val="en-US"/>
        </w:rPr>
      </w:pPr>
      <w:r w:rsidRPr="004066EC">
        <w:rPr>
          <w:sz w:val="20"/>
          <w:szCs w:val="20"/>
          <w:lang w:val="en-US"/>
        </w:rPr>
        <w:t>Approval of the Consolidated Financial Statements of the Company for the financial year ended on 30 June 20</w:t>
      </w:r>
      <w:r>
        <w:rPr>
          <w:sz w:val="20"/>
          <w:szCs w:val="20"/>
          <w:lang w:val="en-US"/>
        </w:rPr>
        <w:t>20</w:t>
      </w:r>
      <w:r w:rsidRPr="004066EC">
        <w:rPr>
          <w:sz w:val="20"/>
          <w:szCs w:val="20"/>
          <w:lang w:val="en-US"/>
        </w:rPr>
        <w:t>;</w:t>
      </w:r>
    </w:p>
    <w:p w14:paraId="344977AE" w14:textId="77777777" w:rsidR="00FF3F46" w:rsidRPr="004066EC" w:rsidRDefault="00FF3F46" w:rsidP="00FF3F46">
      <w:pPr>
        <w:pStyle w:val="ListParagraph"/>
        <w:numPr>
          <w:ilvl w:val="0"/>
          <w:numId w:val="9"/>
        </w:numPr>
        <w:spacing w:after="200" w:line="276" w:lineRule="auto"/>
        <w:contextualSpacing/>
        <w:jc w:val="both"/>
        <w:rPr>
          <w:sz w:val="20"/>
          <w:szCs w:val="20"/>
          <w:lang w:val="en-US"/>
        </w:rPr>
      </w:pPr>
      <w:r w:rsidRPr="004066EC">
        <w:rPr>
          <w:sz w:val="20"/>
          <w:szCs w:val="20"/>
          <w:lang w:val="en-US"/>
        </w:rPr>
        <w:t>Approval of the Parent Company’s Annual Accounts (unconsolidated) for the financial year ended on 30 June 20</w:t>
      </w:r>
      <w:r>
        <w:rPr>
          <w:sz w:val="20"/>
          <w:szCs w:val="20"/>
          <w:lang w:val="en-US"/>
        </w:rPr>
        <w:t>20</w:t>
      </w:r>
      <w:r w:rsidRPr="004066EC">
        <w:rPr>
          <w:sz w:val="20"/>
          <w:szCs w:val="20"/>
          <w:lang w:val="en-US"/>
        </w:rPr>
        <w:t>;</w:t>
      </w:r>
    </w:p>
    <w:p w14:paraId="01812415" w14:textId="77777777" w:rsidR="00FF3F46" w:rsidRPr="004066EC" w:rsidRDefault="00FF3F46" w:rsidP="00FF3F46">
      <w:pPr>
        <w:pStyle w:val="ListParagraph"/>
        <w:numPr>
          <w:ilvl w:val="0"/>
          <w:numId w:val="9"/>
        </w:numPr>
        <w:spacing w:after="200" w:line="276" w:lineRule="auto"/>
        <w:contextualSpacing/>
        <w:jc w:val="both"/>
        <w:rPr>
          <w:sz w:val="20"/>
          <w:szCs w:val="20"/>
          <w:lang w:val="en-US"/>
        </w:rPr>
      </w:pPr>
      <w:r w:rsidRPr="004066EC">
        <w:rPr>
          <w:sz w:val="20"/>
          <w:szCs w:val="20"/>
          <w:lang w:val="en-US"/>
        </w:rPr>
        <w:t>Approval of the dividend for the financial year ended on 30 June 20</w:t>
      </w:r>
      <w:r>
        <w:rPr>
          <w:sz w:val="20"/>
          <w:szCs w:val="20"/>
          <w:lang w:val="en-US"/>
        </w:rPr>
        <w:t>20</w:t>
      </w:r>
      <w:r w:rsidRPr="004066EC">
        <w:rPr>
          <w:sz w:val="20"/>
          <w:szCs w:val="20"/>
          <w:lang w:val="en-US"/>
        </w:rPr>
        <w:t>;</w:t>
      </w:r>
    </w:p>
    <w:p w14:paraId="5251F33F" w14:textId="77777777" w:rsidR="00FF3F46" w:rsidRPr="004066EC" w:rsidRDefault="00FF3F46" w:rsidP="00FF3F46">
      <w:pPr>
        <w:pStyle w:val="ListParagraph"/>
        <w:numPr>
          <w:ilvl w:val="0"/>
          <w:numId w:val="9"/>
        </w:numPr>
        <w:spacing w:after="200" w:line="276" w:lineRule="auto"/>
        <w:contextualSpacing/>
        <w:jc w:val="both"/>
        <w:rPr>
          <w:sz w:val="20"/>
          <w:szCs w:val="20"/>
          <w:lang w:val="en-US"/>
        </w:rPr>
      </w:pPr>
      <w:r w:rsidRPr="004066EC">
        <w:rPr>
          <w:sz w:val="20"/>
          <w:szCs w:val="20"/>
          <w:lang w:val="en-US"/>
        </w:rPr>
        <w:t>Granting discharge to the directors of the Company;</w:t>
      </w:r>
    </w:p>
    <w:p w14:paraId="2CEDABE1" w14:textId="77777777" w:rsidR="00FF3F46" w:rsidRPr="004066EC" w:rsidRDefault="00FF3F46" w:rsidP="00FF3F46">
      <w:pPr>
        <w:pStyle w:val="ListParagraph"/>
        <w:numPr>
          <w:ilvl w:val="0"/>
          <w:numId w:val="9"/>
        </w:numPr>
        <w:spacing w:after="200" w:line="276" w:lineRule="auto"/>
        <w:contextualSpacing/>
        <w:jc w:val="both"/>
        <w:rPr>
          <w:sz w:val="20"/>
          <w:szCs w:val="20"/>
          <w:lang w:val="en-US"/>
        </w:rPr>
      </w:pPr>
      <w:r w:rsidRPr="004066EC">
        <w:rPr>
          <w:sz w:val="20"/>
          <w:szCs w:val="20"/>
          <w:lang w:val="en-US"/>
        </w:rPr>
        <w:t xml:space="preserve">Renewal of the mandate of Andrzej </w:t>
      </w:r>
      <w:proofErr w:type="spellStart"/>
      <w:r w:rsidRPr="004066EC">
        <w:rPr>
          <w:sz w:val="20"/>
          <w:szCs w:val="20"/>
          <w:lang w:val="en-US"/>
        </w:rPr>
        <w:t>Danilczuk</w:t>
      </w:r>
      <w:proofErr w:type="spellEnd"/>
      <w:r w:rsidRPr="004066EC">
        <w:rPr>
          <w:sz w:val="20"/>
          <w:szCs w:val="20"/>
          <w:lang w:val="en-US"/>
        </w:rPr>
        <w:t xml:space="preserve"> as </w:t>
      </w:r>
      <w:r w:rsidRPr="000502EC">
        <w:rPr>
          <w:sz w:val="20"/>
          <w:szCs w:val="20"/>
          <w:lang w:val="en-US"/>
        </w:rPr>
        <w:t>non-executive</w:t>
      </w:r>
      <w:r w:rsidRPr="004066EC">
        <w:rPr>
          <w:sz w:val="20"/>
          <w:szCs w:val="20"/>
          <w:lang w:val="en-US"/>
        </w:rPr>
        <w:t xml:space="preserve"> director of the board of directors of the Company;</w:t>
      </w:r>
    </w:p>
    <w:p w14:paraId="34E79C93" w14:textId="77777777" w:rsidR="00FF3F46" w:rsidRPr="004066EC" w:rsidRDefault="00FF3F46" w:rsidP="00FF3F46">
      <w:pPr>
        <w:pStyle w:val="ListParagraph"/>
        <w:numPr>
          <w:ilvl w:val="0"/>
          <w:numId w:val="9"/>
        </w:numPr>
        <w:spacing w:after="200" w:line="276" w:lineRule="auto"/>
        <w:contextualSpacing/>
        <w:jc w:val="both"/>
        <w:rPr>
          <w:sz w:val="20"/>
          <w:szCs w:val="20"/>
          <w:lang w:val="en-US"/>
        </w:rPr>
      </w:pPr>
      <w:r w:rsidRPr="004066EC">
        <w:rPr>
          <w:sz w:val="20"/>
          <w:szCs w:val="20"/>
          <w:lang w:val="en-US"/>
        </w:rPr>
        <w:t xml:space="preserve">Renewal of the mandate of Nathalie </w:t>
      </w:r>
      <w:proofErr w:type="spellStart"/>
      <w:r w:rsidRPr="004066EC">
        <w:rPr>
          <w:sz w:val="20"/>
          <w:szCs w:val="20"/>
          <w:lang w:val="en-US"/>
        </w:rPr>
        <w:t>Bachich</w:t>
      </w:r>
      <w:proofErr w:type="spellEnd"/>
      <w:r w:rsidRPr="004066EC">
        <w:rPr>
          <w:sz w:val="20"/>
          <w:szCs w:val="20"/>
          <w:lang w:val="en-US"/>
        </w:rPr>
        <w:t xml:space="preserve"> as independent </w:t>
      </w:r>
      <w:r w:rsidRPr="000502EC">
        <w:rPr>
          <w:sz w:val="20"/>
          <w:szCs w:val="20"/>
          <w:lang w:val="en-US"/>
        </w:rPr>
        <w:t xml:space="preserve">non-executive </w:t>
      </w:r>
      <w:r w:rsidRPr="004066EC">
        <w:rPr>
          <w:sz w:val="20"/>
          <w:szCs w:val="20"/>
          <w:lang w:val="en-US"/>
        </w:rPr>
        <w:t xml:space="preserve">director of the board of directors of the Company; </w:t>
      </w:r>
    </w:p>
    <w:p w14:paraId="346E71F8" w14:textId="77777777" w:rsidR="00FF3F46" w:rsidRPr="004066EC" w:rsidRDefault="00FF3F46" w:rsidP="00FF3F46">
      <w:pPr>
        <w:pStyle w:val="ListParagraph"/>
        <w:numPr>
          <w:ilvl w:val="0"/>
          <w:numId w:val="9"/>
        </w:numPr>
        <w:spacing w:after="200" w:line="276" w:lineRule="auto"/>
        <w:contextualSpacing/>
        <w:jc w:val="both"/>
        <w:rPr>
          <w:sz w:val="20"/>
          <w:szCs w:val="20"/>
          <w:lang w:val="en-US"/>
        </w:rPr>
      </w:pPr>
      <w:r w:rsidRPr="004066EC">
        <w:rPr>
          <w:sz w:val="20"/>
          <w:szCs w:val="20"/>
          <w:lang w:val="en-US"/>
        </w:rPr>
        <w:t xml:space="preserve">Renewal of the mandate of Sergei </w:t>
      </w:r>
      <w:proofErr w:type="spellStart"/>
      <w:r w:rsidRPr="004066EC">
        <w:rPr>
          <w:sz w:val="20"/>
          <w:szCs w:val="20"/>
          <w:lang w:val="en-US"/>
        </w:rPr>
        <w:t>Shibaev</w:t>
      </w:r>
      <w:proofErr w:type="spellEnd"/>
      <w:r w:rsidRPr="004066EC">
        <w:rPr>
          <w:sz w:val="20"/>
          <w:szCs w:val="20"/>
          <w:lang w:val="en-US"/>
        </w:rPr>
        <w:t xml:space="preserve"> as independent </w:t>
      </w:r>
      <w:r w:rsidRPr="000502EC">
        <w:rPr>
          <w:sz w:val="20"/>
          <w:szCs w:val="20"/>
          <w:lang w:val="en-US"/>
        </w:rPr>
        <w:t xml:space="preserve">non-executive </w:t>
      </w:r>
      <w:r w:rsidRPr="004066EC">
        <w:rPr>
          <w:sz w:val="20"/>
          <w:szCs w:val="20"/>
          <w:lang w:val="en-US"/>
        </w:rPr>
        <w:t>director of the board of directors of the Company;</w:t>
      </w:r>
    </w:p>
    <w:p w14:paraId="0C170446" w14:textId="77777777" w:rsidR="00FF3F46" w:rsidRPr="004066EC" w:rsidRDefault="00FF3F46" w:rsidP="00FF3F46">
      <w:pPr>
        <w:pStyle w:val="ListParagraph"/>
        <w:numPr>
          <w:ilvl w:val="0"/>
          <w:numId w:val="9"/>
        </w:numPr>
        <w:spacing w:after="200" w:line="276" w:lineRule="auto"/>
        <w:contextualSpacing/>
        <w:jc w:val="both"/>
        <w:rPr>
          <w:sz w:val="20"/>
          <w:szCs w:val="20"/>
          <w:lang w:val="en-US"/>
        </w:rPr>
      </w:pPr>
      <w:r w:rsidRPr="004066EC">
        <w:rPr>
          <w:sz w:val="20"/>
          <w:szCs w:val="20"/>
          <w:lang w:val="en-US"/>
        </w:rPr>
        <w:t xml:space="preserve">Renewal of the mandate of </w:t>
      </w:r>
      <w:proofErr w:type="spellStart"/>
      <w:r w:rsidRPr="004066EC">
        <w:rPr>
          <w:sz w:val="20"/>
          <w:szCs w:val="20"/>
          <w:lang w:val="en-US"/>
        </w:rPr>
        <w:t>Anastasiia</w:t>
      </w:r>
      <w:proofErr w:type="spellEnd"/>
      <w:r w:rsidRPr="004066EC">
        <w:rPr>
          <w:sz w:val="20"/>
          <w:szCs w:val="20"/>
          <w:lang w:val="en-US"/>
        </w:rPr>
        <w:t xml:space="preserve"> </w:t>
      </w:r>
      <w:proofErr w:type="spellStart"/>
      <w:r w:rsidRPr="004066EC">
        <w:rPr>
          <w:sz w:val="20"/>
          <w:szCs w:val="20"/>
          <w:lang w:val="en-US"/>
        </w:rPr>
        <w:t>Usachova</w:t>
      </w:r>
      <w:proofErr w:type="spellEnd"/>
      <w:r w:rsidRPr="004066EC">
        <w:rPr>
          <w:sz w:val="20"/>
          <w:szCs w:val="20"/>
          <w:lang w:val="en-US"/>
        </w:rPr>
        <w:t xml:space="preserve"> as director of the board of directors of the Company;</w:t>
      </w:r>
    </w:p>
    <w:p w14:paraId="6A0BA85A" w14:textId="77777777" w:rsidR="00FF3F46" w:rsidRPr="004066EC" w:rsidRDefault="00FF3F46" w:rsidP="00FF3F46">
      <w:pPr>
        <w:pStyle w:val="ListParagraph"/>
        <w:numPr>
          <w:ilvl w:val="0"/>
          <w:numId w:val="9"/>
        </w:numPr>
        <w:spacing w:after="200" w:line="276" w:lineRule="auto"/>
        <w:contextualSpacing/>
        <w:jc w:val="both"/>
        <w:rPr>
          <w:sz w:val="20"/>
          <w:szCs w:val="20"/>
          <w:lang w:val="en-US"/>
        </w:rPr>
      </w:pPr>
      <w:r w:rsidRPr="004066EC">
        <w:rPr>
          <w:sz w:val="20"/>
          <w:szCs w:val="20"/>
          <w:lang w:val="en-US"/>
        </w:rPr>
        <w:t xml:space="preserve">Renewal of the mandate of </w:t>
      </w:r>
      <w:proofErr w:type="spellStart"/>
      <w:r w:rsidRPr="004066EC">
        <w:rPr>
          <w:sz w:val="20"/>
          <w:szCs w:val="20"/>
          <w:lang w:val="en-US"/>
        </w:rPr>
        <w:t>Yuriy</w:t>
      </w:r>
      <w:proofErr w:type="spellEnd"/>
      <w:r w:rsidRPr="004066EC">
        <w:rPr>
          <w:sz w:val="20"/>
          <w:szCs w:val="20"/>
          <w:lang w:val="en-US"/>
        </w:rPr>
        <w:t xml:space="preserve"> Kovalchuk as director of the board of directors of the Company;</w:t>
      </w:r>
    </w:p>
    <w:p w14:paraId="5C466401" w14:textId="77777777" w:rsidR="00FF3F46" w:rsidRPr="004066EC" w:rsidRDefault="00FF3F46" w:rsidP="00FF3F46">
      <w:pPr>
        <w:pStyle w:val="ListParagraph"/>
        <w:numPr>
          <w:ilvl w:val="0"/>
          <w:numId w:val="9"/>
        </w:numPr>
        <w:spacing w:after="200" w:line="276" w:lineRule="auto"/>
        <w:contextualSpacing/>
        <w:jc w:val="both"/>
        <w:rPr>
          <w:sz w:val="20"/>
          <w:szCs w:val="20"/>
          <w:lang w:val="en-US"/>
        </w:rPr>
      </w:pPr>
      <w:r w:rsidRPr="004066EC">
        <w:rPr>
          <w:sz w:val="20"/>
          <w:szCs w:val="20"/>
          <w:lang w:val="en-US"/>
        </w:rPr>
        <w:t xml:space="preserve">Renewal of the mandate of </w:t>
      </w:r>
      <w:proofErr w:type="spellStart"/>
      <w:r w:rsidRPr="004066EC">
        <w:rPr>
          <w:sz w:val="20"/>
          <w:szCs w:val="20"/>
          <w:lang w:val="en-US"/>
        </w:rPr>
        <w:t>Viktoriia</w:t>
      </w:r>
      <w:proofErr w:type="spellEnd"/>
      <w:r w:rsidRPr="004066EC">
        <w:rPr>
          <w:sz w:val="20"/>
          <w:szCs w:val="20"/>
          <w:lang w:val="en-US"/>
        </w:rPr>
        <w:t xml:space="preserve"> </w:t>
      </w:r>
      <w:proofErr w:type="spellStart"/>
      <w:r w:rsidRPr="004066EC">
        <w:rPr>
          <w:sz w:val="20"/>
          <w:szCs w:val="20"/>
          <w:lang w:val="en-US"/>
        </w:rPr>
        <w:t>Lukianenko</w:t>
      </w:r>
      <w:proofErr w:type="spellEnd"/>
      <w:r w:rsidRPr="004066EC">
        <w:rPr>
          <w:sz w:val="20"/>
          <w:szCs w:val="20"/>
          <w:lang w:val="en-US"/>
        </w:rPr>
        <w:t xml:space="preserve"> as director of the board of directors of the Company;</w:t>
      </w:r>
    </w:p>
    <w:p w14:paraId="13775601" w14:textId="77777777" w:rsidR="00FF3F46" w:rsidRPr="004066EC" w:rsidRDefault="00FF3F46" w:rsidP="00FF3F46">
      <w:pPr>
        <w:pStyle w:val="ListParagraph"/>
        <w:numPr>
          <w:ilvl w:val="0"/>
          <w:numId w:val="9"/>
        </w:numPr>
        <w:spacing w:after="200" w:line="276" w:lineRule="auto"/>
        <w:contextualSpacing/>
        <w:jc w:val="both"/>
        <w:rPr>
          <w:sz w:val="20"/>
          <w:szCs w:val="20"/>
          <w:lang w:val="en-US"/>
        </w:rPr>
      </w:pPr>
      <w:r w:rsidRPr="004066EC">
        <w:rPr>
          <w:sz w:val="20"/>
          <w:szCs w:val="20"/>
          <w:lang w:val="en-US"/>
        </w:rPr>
        <w:t xml:space="preserve">Renewal of the mandate of </w:t>
      </w:r>
      <w:proofErr w:type="spellStart"/>
      <w:r w:rsidRPr="004066EC">
        <w:rPr>
          <w:sz w:val="20"/>
          <w:szCs w:val="20"/>
          <w:lang w:val="en-US"/>
        </w:rPr>
        <w:t>Yevgen</w:t>
      </w:r>
      <w:proofErr w:type="spellEnd"/>
      <w:r w:rsidRPr="004066EC">
        <w:rPr>
          <w:sz w:val="20"/>
          <w:szCs w:val="20"/>
          <w:lang w:val="en-US"/>
        </w:rPr>
        <w:t xml:space="preserve"> </w:t>
      </w:r>
      <w:proofErr w:type="spellStart"/>
      <w:r w:rsidRPr="004066EC">
        <w:rPr>
          <w:sz w:val="20"/>
          <w:szCs w:val="20"/>
          <w:lang w:val="en-US"/>
        </w:rPr>
        <w:t>Osypov</w:t>
      </w:r>
      <w:proofErr w:type="spellEnd"/>
      <w:r w:rsidRPr="004066EC">
        <w:rPr>
          <w:sz w:val="20"/>
          <w:szCs w:val="20"/>
          <w:lang w:val="en-US"/>
        </w:rPr>
        <w:t xml:space="preserve"> as director of the board of directors of the Company; </w:t>
      </w:r>
    </w:p>
    <w:p w14:paraId="642B1D75" w14:textId="77777777" w:rsidR="00FF3F46" w:rsidRPr="004066EC" w:rsidRDefault="00FF3F46" w:rsidP="00FF3F46">
      <w:pPr>
        <w:pStyle w:val="ListParagraph"/>
        <w:numPr>
          <w:ilvl w:val="0"/>
          <w:numId w:val="9"/>
        </w:numPr>
        <w:spacing w:after="200" w:line="276" w:lineRule="auto"/>
        <w:contextualSpacing/>
        <w:jc w:val="both"/>
        <w:rPr>
          <w:sz w:val="20"/>
          <w:szCs w:val="20"/>
          <w:lang w:val="en-US"/>
        </w:rPr>
      </w:pPr>
      <w:r w:rsidRPr="004066EC">
        <w:rPr>
          <w:sz w:val="20"/>
          <w:szCs w:val="20"/>
          <w:lang w:val="en-US"/>
        </w:rPr>
        <w:t xml:space="preserve">Approval of the remuneration of </w:t>
      </w:r>
      <w:r w:rsidRPr="000502EC">
        <w:rPr>
          <w:sz w:val="20"/>
          <w:szCs w:val="20"/>
          <w:lang w:val="en-US"/>
        </w:rPr>
        <w:t>non-executive</w:t>
      </w:r>
      <w:r w:rsidRPr="004066EC">
        <w:rPr>
          <w:sz w:val="20"/>
          <w:szCs w:val="20"/>
          <w:lang w:val="en-US"/>
        </w:rPr>
        <w:t xml:space="preserve"> directors of the board of directors of the Company;</w:t>
      </w:r>
    </w:p>
    <w:p w14:paraId="6515FB13" w14:textId="77777777" w:rsidR="00FF3F46" w:rsidRPr="004066EC" w:rsidRDefault="00FF3F46" w:rsidP="00FF3F46">
      <w:pPr>
        <w:pStyle w:val="ListParagraph"/>
        <w:numPr>
          <w:ilvl w:val="0"/>
          <w:numId w:val="9"/>
        </w:numPr>
        <w:spacing w:after="200" w:line="276" w:lineRule="auto"/>
        <w:contextualSpacing/>
        <w:jc w:val="both"/>
        <w:rPr>
          <w:sz w:val="20"/>
          <w:szCs w:val="20"/>
          <w:lang w:val="en-US"/>
        </w:rPr>
      </w:pPr>
      <w:r w:rsidRPr="004066EC">
        <w:rPr>
          <w:sz w:val="20"/>
          <w:szCs w:val="20"/>
          <w:lang w:val="en-US"/>
        </w:rPr>
        <w:t xml:space="preserve">Approval of the remuneration of executive directors of the board of directors of the Company; </w:t>
      </w:r>
    </w:p>
    <w:p w14:paraId="174E057C" w14:textId="77777777" w:rsidR="00FF3F46" w:rsidRPr="004066EC" w:rsidRDefault="00FF3F46" w:rsidP="00FF3F46">
      <w:pPr>
        <w:pStyle w:val="ListParagraph"/>
        <w:numPr>
          <w:ilvl w:val="0"/>
          <w:numId w:val="9"/>
        </w:numPr>
        <w:spacing w:after="200" w:line="276" w:lineRule="auto"/>
        <w:contextualSpacing/>
        <w:jc w:val="both"/>
        <w:rPr>
          <w:sz w:val="20"/>
          <w:szCs w:val="20"/>
          <w:lang w:val="en-US"/>
        </w:rPr>
      </w:pPr>
      <w:r w:rsidRPr="004066EC">
        <w:rPr>
          <w:sz w:val="20"/>
          <w:szCs w:val="20"/>
          <w:lang w:val="en-US"/>
        </w:rPr>
        <w:lastRenderedPageBreak/>
        <w:t>Granting discharge to the independent auditor of the Company for the financial year ended on 30 June 20</w:t>
      </w:r>
      <w:r>
        <w:rPr>
          <w:sz w:val="20"/>
          <w:szCs w:val="20"/>
          <w:lang w:val="en-US"/>
        </w:rPr>
        <w:t>20</w:t>
      </w:r>
      <w:r w:rsidRPr="004066EC">
        <w:rPr>
          <w:sz w:val="20"/>
          <w:szCs w:val="20"/>
          <w:lang w:val="en-US"/>
        </w:rPr>
        <w:t>; and</w:t>
      </w:r>
    </w:p>
    <w:p w14:paraId="27352A02" w14:textId="77777777" w:rsidR="00FF3F46" w:rsidRDefault="00FF3F46" w:rsidP="00FF3F46">
      <w:pPr>
        <w:pStyle w:val="ListParagraph"/>
        <w:numPr>
          <w:ilvl w:val="0"/>
          <w:numId w:val="9"/>
        </w:numPr>
        <w:spacing w:after="200" w:line="276" w:lineRule="auto"/>
        <w:contextualSpacing/>
        <w:jc w:val="both"/>
        <w:rPr>
          <w:sz w:val="20"/>
          <w:szCs w:val="20"/>
          <w:lang w:val="en-US"/>
        </w:rPr>
      </w:pPr>
      <w:r w:rsidRPr="003D6E7F">
        <w:rPr>
          <w:sz w:val="20"/>
          <w:szCs w:val="20"/>
          <w:lang w:val="en-US"/>
        </w:rPr>
        <w:t xml:space="preserve">Renewal of the mandate of Deloitte Audit, a </w:t>
      </w:r>
      <w:proofErr w:type="spellStart"/>
      <w:r w:rsidRPr="003D6E7F">
        <w:rPr>
          <w:sz w:val="20"/>
          <w:szCs w:val="20"/>
          <w:lang w:val="en-US"/>
        </w:rPr>
        <w:t>société</w:t>
      </w:r>
      <w:proofErr w:type="spellEnd"/>
      <w:r w:rsidRPr="003D6E7F">
        <w:rPr>
          <w:sz w:val="20"/>
          <w:szCs w:val="20"/>
          <w:lang w:val="en-US"/>
        </w:rPr>
        <w:t xml:space="preserve"> à </w:t>
      </w:r>
      <w:proofErr w:type="spellStart"/>
      <w:r w:rsidRPr="003D6E7F">
        <w:rPr>
          <w:sz w:val="20"/>
          <w:szCs w:val="20"/>
          <w:lang w:val="en-US"/>
        </w:rPr>
        <w:t>responsabilité</w:t>
      </w:r>
      <w:proofErr w:type="spellEnd"/>
      <w:r w:rsidRPr="003D6E7F">
        <w:rPr>
          <w:sz w:val="20"/>
          <w:szCs w:val="20"/>
          <w:lang w:val="en-US"/>
        </w:rPr>
        <w:t xml:space="preserve"> </w:t>
      </w:r>
      <w:proofErr w:type="spellStart"/>
      <w:r w:rsidRPr="003D6E7F">
        <w:rPr>
          <w:sz w:val="20"/>
          <w:szCs w:val="20"/>
          <w:lang w:val="en-US"/>
        </w:rPr>
        <w:t>limitée</w:t>
      </w:r>
      <w:proofErr w:type="spellEnd"/>
      <w:r w:rsidRPr="003D6E7F">
        <w:rPr>
          <w:sz w:val="20"/>
          <w:szCs w:val="20"/>
          <w:lang w:val="en-US"/>
        </w:rPr>
        <w:t xml:space="preserve">, having its registered office at 20 Boulevard de </w:t>
      </w:r>
      <w:proofErr w:type="spellStart"/>
      <w:r w:rsidRPr="003D6E7F">
        <w:rPr>
          <w:sz w:val="20"/>
          <w:szCs w:val="20"/>
          <w:lang w:val="en-US"/>
        </w:rPr>
        <w:t>Kockelscheuer</w:t>
      </w:r>
      <w:proofErr w:type="spellEnd"/>
      <w:r w:rsidRPr="003D6E7F">
        <w:rPr>
          <w:sz w:val="20"/>
          <w:szCs w:val="20"/>
          <w:lang w:val="en-US"/>
        </w:rPr>
        <w:t>, L-1821 Luxembourg, registered with the Luxembourg Trade and Companies’ Register under number B 67 895, as independent auditor of the Company in respect to the audit of the consolidated and unconsolidated annual accounts of the Company for a one-year term mandate, which shall terminate on the date of the annual general meeting of shareholders to be held in 2021</w:t>
      </w:r>
      <w:r>
        <w:rPr>
          <w:sz w:val="20"/>
          <w:szCs w:val="20"/>
          <w:lang w:val="en-US"/>
        </w:rPr>
        <w:t>;</w:t>
      </w:r>
    </w:p>
    <w:p w14:paraId="3B97E31E" w14:textId="53379F1E" w:rsidR="00240FBC" w:rsidRPr="004D0907" w:rsidRDefault="00FF3F46" w:rsidP="004D0907">
      <w:pPr>
        <w:pStyle w:val="ListParagraph"/>
        <w:numPr>
          <w:ilvl w:val="0"/>
          <w:numId w:val="9"/>
        </w:numPr>
        <w:jc w:val="both"/>
        <w:rPr>
          <w:sz w:val="20"/>
          <w:szCs w:val="20"/>
        </w:rPr>
      </w:pPr>
      <w:bookmarkStart w:id="1" w:name="_Hlk55306827"/>
      <w:r w:rsidRPr="00AC02CF">
        <w:rPr>
          <w:sz w:val="20"/>
          <w:szCs w:val="20"/>
          <w:lang w:val="en-US"/>
        </w:rPr>
        <w:t xml:space="preserve">Renewal of the mandate of Andrii </w:t>
      </w:r>
      <w:proofErr w:type="spellStart"/>
      <w:r w:rsidRPr="00AC02CF">
        <w:rPr>
          <w:sz w:val="20"/>
          <w:szCs w:val="20"/>
          <w:lang w:val="en-US"/>
        </w:rPr>
        <w:t>Verevskyi</w:t>
      </w:r>
      <w:proofErr w:type="spellEnd"/>
      <w:r w:rsidRPr="00AC02CF">
        <w:rPr>
          <w:sz w:val="20"/>
          <w:szCs w:val="20"/>
          <w:lang w:val="en-US"/>
        </w:rPr>
        <w:t xml:space="preserve"> as director of the board of directors of the Company</w:t>
      </w:r>
      <w:bookmarkEnd w:id="1"/>
      <w:r w:rsidRPr="004D0907">
        <w:rPr>
          <w:sz w:val="20"/>
          <w:szCs w:val="20"/>
        </w:rPr>
        <w:t>.</w:t>
      </w:r>
      <w:bookmarkEnd w:id="0"/>
    </w:p>
    <w:p w14:paraId="4CF0DCD9" w14:textId="77777777" w:rsidR="000C4044" w:rsidRDefault="00CB2046" w:rsidP="00240FBC">
      <w:pPr>
        <w:spacing w:before="240" w:after="240"/>
        <w:jc w:val="both"/>
        <w:rPr>
          <w:sz w:val="20"/>
          <w:szCs w:val="20"/>
          <w:lang w:val="en-GB"/>
        </w:rPr>
      </w:pPr>
      <w:r w:rsidRPr="00240FBC">
        <w:rPr>
          <w:sz w:val="20"/>
          <w:szCs w:val="20"/>
          <w:lang w:val="en-GB"/>
        </w:rPr>
        <w:t>The undersigned hereby votes as follows on the proposed resolutions of the Meeting (please indicate with an ‘X’ in the appropriate box opposite each resolution how you wish to cast your vote):</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3"/>
        <w:gridCol w:w="6406"/>
        <w:gridCol w:w="1134"/>
        <w:gridCol w:w="1134"/>
        <w:gridCol w:w="1134"/>
      </w:tblGrid>
      <w:tr w:rsidR="00240FBC" w:rsidRPr="009D588B" w14:paraId="04813CBD" w14:textId="77777777" w:rsidTr="00421B3E">
        <w:trPr>
          <w:tblHeader/>
        </w:trPr>
        <w:tc>
          <w:tcPr>
            <w:tcW w:w="283" w:type="dxa"/>
          </w:tcPr>
          <w:p w14:paraId="4F5560B3" w14:textId="77777777" w:rsidR="00240FBC" w:rsidRPr="009D588B" w:rsidRDefault="00240FBC" w:rsidP="00421B3E">
            <w:pPr>
              <w:rPr>
                <w:b/>
                <w:sz w:val="20"/>
                <w:szCs w:val="20"/>
                <w:lang w:val="en-GB"/>
              </w:rPr>
            </w:pPr>
          </w:p>
        </w:tc>
        <w:tc>
          <w:tcPr>
            <w:tcW w:w="6406" w:type="dxa"/>
          </w:tcPr>
          <w:p w14:paraId="196B9423" w14:textId="77777777" w:rsidR="00240FBC" w:rsidRPr="009D588B" w:rsidRDefault="00240FBC" w:rsidP="00421B3E">
            <w:pPr>
              <w:rPr>
                <w:b/>
                <w:sz w:val="20"/>
                <w:szCs w:val="20"/>
                <w:highlight w:val="yellow"/>
                <w:lang w:val="en-GB"/>
              </w:rPr>
            </w:pPr>
          </w:p>
        </w:tc>
        <w:tc>
          <w:tcPr>
            <w:tcW w:w="1134" w:type="dxa"/>
          </w:tcPr>
          <w:p w14:paraId="4F1EC5C6" w14:textId="77777777" w:rsidR="00240FBC" w:rsidRPr="009D588B" w:rsidRDefault="00240FBC" w:rsidP="00421B3E">
            <w:pPr>
              <w:jc w:val="center"/>
              <w:rPr>
                <w:b/>
                <w:sz w:val="20"/>
                <w:szCs w:val="20"/>
              </w:rPr>
            </w:pPr>
            <w:r w:rsidRPr="009D588B">
              <w:rPr>
                <w:b/>
                <w:sz w:val="20"/>
                <w:szCs w:val="20"/>
              </w:rPr>
              <w:t>For</w:t>
            </w:r>
          </w:p>
        </w:tc>
        <w:tc>
          <w:tcPr>
            <w:tcW w:w="1134" w:type="dxa"/>
          </w:tcPr>
          <w:p w14:paraId="6A962C92" w14:textId="77777777" w:rsidR="00240FBC" w:rsidRPr="009D588B" w:rsidRDefault="00240FBC" w:rsidP="00421B3E">
            <w:pPr>
              <w:jc w:val="center"/>
              <w:rPr>
                <w:b/>
                <w:sz w:val="20"/>
                <w:szCs w:val="20"/>
              </w:rPr>
            </w:pPr>
            <w:r w:rsidRPr="009D588B">
              <w:rPr>
                <w:b/>
                <w:sz w:val="20"/>
                <w:szCs w:val="20"/>
              </w:rPr>
              <w:t>Against</w:t>
            </w:r>
          </w:p>
        </w:tc>
        <w:tc>
          <w:tcPr>
            <w:tcW w:w="1134" w:type="dxa"/>
          </w:tcPr>
          <w:p w14:paraId="1E38CF9B" w14:textId="77777777" w:rsidR="00240FBC" w:rsidRPr="009D588B" w:rsidRDefault="00240FBC" w:rsidP="00421B3E">
            <w:pPr>
              <w:jc w:val="center"/>
              <w:rPr>
                <w:b/>
                <w:sz w:val="20"/>
                <w:szCs w:val="20"/>
              </w:rPr>
            </w:pPr>
            <w:r w:rsidRPr="009D588B">
              <w:rPr>
                <w:b/>
                <w:sz w:val="20"/>
                <w:szCs w:val="20"/>
              </w:rPr>
              <w:t>Abstention</w:t>
            </w:r>
          </w:p>
        </w:tc>
      </w:tr>
      <w:tr w:rsidR="002D1F45" w:rsidRPr="009D588B" w14:paraId="175425E5" w14:textId="77777777" w:rsidTr="00421B3E">
        <w:tc>
          <w:tcPr>
            <w:tcW w:w="283" w:type="dxa"/>
          </w:tcPr>
          <w:p w14:paraId="6D03C073" w14:textId="77777777" w:rsidR="002D1F45" w:rsidRPr="009D588B" w:rsidRDefault="002D1F45" w:rsidP="002D1F45">
            <w:pPr>
              <w:rPr>
                <w:sz w:val="20"/>
                <w:szCs w:val="20"/>
                <w:lang w:val="en-GB"/>
              </w:rPr>
            </w:pPr>
            <w:r w:rsidRPr="009D588B">
              <w:rPr>
                <w:sz w:val="20"/>
                <w:szCs w:val="20"/>
                <w:lang w:val="en-GB"/>
              </w:rPr>
              <w:t>1</w:t>
            </w:r>
          </w:p>
        </w:tc>
        <w:tc>
          <w:tcPr>
            <w:tcW w:w="6406" w:type="dxa"/>
          </w:tcPr>
          <w:p w14:paraId="43FAF8E8" w14:textId="6B545AED" w:rsidR="002D1F45" w:rsidRPr="009D588B" w:rsidRDefault="002D1F45" w:rsidP="002D1F45">
            <w:pPr>
              <w:autoSpaceDE w:val="0"/>
              <w:autoSpaceDN w:val="0"/>
              <w:adjustRightInd w:val="0"/>
              <w:jc w:val="both"/>
              <w:rPr>
                <w:sz w:val="20"/>
                <w:szCs w:val="20"/>
              </w:rPr>
            </w:pPr>
            <w:r w:rsidRPr="00271214">
              <w:rPr>
                <w:sz w:val="20"/>
                <w:szCs w:val="20"/>
              </w:rPr>
              <w:t>The general meeting, after having reviewed the management report of the board of directors of the Company and the report of the independent auditor of the Company, approves these reports.</w:t>
            </w:r>
          </w:p>
        </w:tc>
        <w:tc>
          <w:tcPr>
            <w:tcW w:w="1134" w:type="dxa"/>
          </w:tcPr>
          <w:p w14:paraId="0E2BC350" w14:textId="77777777" w:rsidR="002D1F45" w:rsidRPr="009D588B" w:rsidRDefault="002D1F45" w:rsidP="002D1F45">
            <w:pPr>
              <w:jc w:val="center"/>
              <w:rPr>
                <w:sz w:val="20"/>
                <w:szCs w:val="20"/>
              </w:rPr>
            </w:pPr>
          </w:p>
        </w:tc>
        <w:tc>
          <w:tcPr>
            <w:tcW w:w="1134" w:type="dxa"/>
          </w:tcPr>
          <w:p w14:paraId="3FF07E2C" w14:textId="77777777" w:rsidR="002D1F45" w:rsidRPr="009D588B" w:rsidRDefault="002D1F45" w:rsidP="002D1F45">
            <w:pPr>
              <w:jc w:val="center"/>
              <w:rPr>
                <w:sz w:val="20"/>
                <w:szCs w:val="20"/>
              </w:rPr>
            </w:pPr>
          </w:p>
        </w:tc>
        <w:tc>
          <w:tcPr>
            <w:tcW w:w="1134" w:type="dxa"/>
          </w:tcPr>
          <w:p w14:paraId="08253AF9" w14:textId="77777777" w:rsidR="002D1F45" w:rsidRPr="009D588B" w:rsidRDefault="002D1F45" w:rsidP="002D1F45">
            <w:pPr>
              <w:jc w:val="center"/>
              <w:rPr>
                <w:sz w:val="20"/>
                <w:szCs w:val="20"/>
              </w:rPr>
            </w:pPr>
          </w:p>
        </w:tc>
      </w:tr>
      <w:tr w:rsidR="002D1F45" w:rsidRPr="009D588B" w14:paraId="064A547E" w14:textId="77777777" w:rsidTr="00421B3E">
        <w:tc>
          <w:tcPr>
            <w:tcW w:w="283" w:type="dxa"/>
          </w:tcPr>
          <w:p w14:paraId="123E87F4" w14:textId="77777777" w:rsidR="002D1F45" w:rsidRPr="009D588B" w:rsidRDefault="002D1F45" w:rsidP="002D1F45">
            <w:pPr>
              <w:rPr>
                <w:sz w:val="20"/>
                <w:szCs w:val="20"/>
                <w:lang w:val="en-GB"/>
              </w:rPr>
            </w:pPr>
            <w:r w:rsidRPr="009D588B">
              <w:rPr>
                <w:sz w:val="20"/>
                <w:szCs w:val="20"/>
                <w:lang w:val="en-GB"/>
              </w:rPr>
              <w:t>2</w:t>
            </w:r>
          </w:p>
        </w:tc>
        <w:tc>
          <w:tcPr>
            <w:tcW w:w="6406" w:type="dxa"/>
          </w:tcPr>
          <w:p w14:paraId="03F2533E" w14:textId="5F6A8BD3" w:rsidR="002D1F45" w:rsidRPr="009D588B" w:rsidRDefault="002D1F45" w:rsidP="002D1F45">
            <w:pPr>
              <w:autoSpaceDE w:val="0"/>
              <w:autoSpaceDN w:val="0"/>
              <w:adjustRightInd w:val="0"/>
              <w:jc w:val="both"/>
              <w:rPr>
                <w:sz w:val="20"/>
                <w:szCs w:val="20"/>
                <w:highlight w:val="yellow"/>
              </w:rPr>
            </w:pPr>
            <w:r w:rsidRPr="00271214">
              <w:rPr>
                <w:sz w:val="20"/>
                <w:szCs w:val="20"/>
              </w:rPr>
              <w:t>The general meeting, after having reviewed the management report of the board of directors of the Company and the report of the independent auditor of the Company, approves in their entirety the Consolidated Financial Statements of the Company for the financial year ended on 30 June 20</w:t>
            </w:r>
            <w:r>
              <w:rPr>
                <w:sz w:val="20"/>
                <w:szCs w:val="20"/>
              </w:rPr>
              <w:t>20</w:t>
            </w:r>
            <w:r w:rsidRPr="00271214">
              <w:rPr>
                <w:sz w:val="20"/>
                <w:szCs w:val="20"/>
              </w:rPr>
              <w:t xml:space="preserve">, with a resulting consolidated net profit attributable to equity holders of the Company of </w:t>
            </w:r>
            <w:r w:rsidRPr="00300B8B">
              <w:rPr>
                <w:sz w:val="20"/>
                <w:szCs w:val="20"/>
              </w:rPr>
              <w:t xml:space="preserve">one hundred </w:t>
            </w:r>
            <w:r>
              <w:rPr>
                <w:sz w:val="20"/>
                <w:szCs w:val="20"/>
              </w:rPr>
              <w:t>seventeen</w:t>
            </w:r>
            <w:r w:rsidRPr="00300B8B">
              <w:rPr>
                <w:sz w:val="20"/>
                <w:szCs w:val="20"/>
              </w:rPr>
              <w:t xml:space="preserve"> million </w:t>
            </w:r>
            <w:r>
              <w:rPr>
                <w:sz w:val="20"/>
                <w:szCs w:val="20"/>
              </w:rPr>
              <w:t>eight</w:t>
            </w:r>
            <w:r w:rsidRPr="00300B8B">
              <w:rPr>
                <w:sz w:val="20"/>
                <w:szCs w:val="20"/>
              </w:rPr>
              <w:t xml:space="preserve"> hundred sixty-f</w:t>
            </w:r>
            <w:r>
              <w:rPr>
                <w:sz w:val="20"/>
                <w:szCs w:val="20"/>
              </w:rPr>
              <w:t>ive</w:t>
            </w:r>
            <w:r w:rsidRPr="00300B8B">
              <w:rPr>
                <w:sz w:val="20"/>
                <w:szCs w:val="20"/>
              </w:rPr>
              <w:t xml:space="preserve"> thousand</w:t>
            </w:r>
            <w:r w:rsidRPr="00271214">
              <w:rPr>
                <w:sz w:val="20"/>
                <w:szCs w:val="20"/>
              </w:rPr>
              <w:t xml:space="preserve"> US dollars (USD </w:t>
            </w:r>
            <w:r>
              <w:rPr>
                <w:sz w:val="20"/>
                <w:szCs w:val="20"/>
                <w:lang w:val="uk-UA"/>
              </w:rPr>
              <w:t>1</w:t>
            </w:r>
            <w:r>
              <w:rPr>
                <w:sz w:val="20"/>
                <w:szCs w:val="20"/>
              </w:rPr>
              <w:t>17</w:t>
            </w:r>
            <w:r w:rsidRPr="00271214">
              <w:rPr>
                <w:sz w:val="20"/>
                <w:szCs w:val="20"/>
              </w:rPr>
              <w:t>,</w:t>
            </w:r>
            <w:r>
              <w:rPr>
                <w:sz w:val="20"/>
                <w:szCs w:val="20"/>
              </w:rPr>
              <w:t>865,</w:t>
            </w:r>
            <w:r w:rsidRPr="00271214">
              <w:rPr>
                <w:sz w:val="20"/>
                <w:szCs w:val="20"/>
              </w:rPr>
              <w:t>000. -).</w:t>
            </w:r>
          </w:p>
        </w:tc>
        <w:tc>
          <w:tcPr>
            <w:tcW w:w="1134" w:type="dxa"/>
          </w:tcPr>
          <w:p w14:paraId="02701C76" w14:textId="77777777" w:rsidR="002D1F45" w:rsidRPr="009D588B" w:rsidRDefault="002D1F45" w:rsidP="002D1F45">
            <w:pPr>
              <w:jc w:val="center"/>
              <w:rPr>
                <w:sz w:val="20"/>
                <w:szCs w:val="20"/>
              </w:rPr>
            </w:pPr>
          </w:p>
        </w:tc>
        <w:tc>
          <w:tcPr>
            <w:tcW w:w="1134" w:type="dxa"/>
          </w:tcPr>
          <w:p w14:paraId="2200916B" w14:textId="77777777" w:rsidR="002D1F45" w:rsidRPr="009D588B" w:rsidRDefault="002D1F45" w:rsidP="002D1F45">
            <w:pPr>
              <w:jc w:val="center"/>
              <w:rPr>
                <w:sz w:val="20"/>
                <w:szCs w:val="20"/>
              </w:rPr>
            </w:pPr>
          </w:p>
        </w:tc>
        <w:tc>
          <w:tcPr>
            <w:tcW w:w="1134" w:type="dxa"/>
          </w:tcPr>
          <w:p w14:paraId="0AD77258" w14:textId="77777777" w:rsidR="002D1F45" w:rsidRPr="009D588B" w:rsidRDefault="002D1F45" w:rsidP="002D1F45">
            <w:pPr>
              <w:jc w:val="center"/>
              <w:rPr>
                <w:sz w:val="20"/>
                <w:szCs w:val="20"/>
              </w:rPr>
            </w:pPr>
          </w:p>
        </w:tc>
      </w:tr>
      <w:tr w:rsidR="002D1F45" w:rsidRPr="009D588B" w14:paraId="71261719" w14:textId="77777777" w:rsidTr="00421B3E">
        <w:tc>
          <w:tcPr>
            <w:tcW w:w="283" w:type="dxa"/>
          </w:tcPr>
          <w:p w14:paraId="6C9813ED" w14:textId="77777777" w:rsidR="002D1F45" w:rsidRPr="009D588B" w:rsidRDefault="002D1F45" w:rsidP="002D1F45">
            <w:pPr>
              <w:rPr>
                <w:sz w:val="20"/>
                <w:szCs w:val="20"/>
                <w:lang w:val="en-GB"/>
              </w:rPr>
            </w:pPr>
            <w:r w:rsidRPr="009D588B">
              <w:rPr>
                <w:sz w:val="20"/>
                <w:szCs w:val="20"/>
                <w:lang w:val="en-GB"/>
              </w:rPr>
              <w:t>3</w:t>
            </w:r>
          </w:p>
        </w:tc>
        <w:tc>
          <w:tcPr>
            <w:tcW w:w="6406" w:type="dxa"/>
          </w:tcPr>
          <w:p w14:paraId="2141671B" w14:textId="5D91009B" w:rsidR="002D1F45" w:rsidRPr="009D588B" w:rsidRDefault="002D1F45" w:rsidP="002D1F45">
            <w:pPr>
              <w:jc w:val="both"/>
              <w:rPr>
                <w:sz w:val="20"/>
                <w:szCs w:val="20"/>
                <w:highlight w:val="yellow"/>
              </w:rPr>
            </w:pPr>
            <w:r w:rsidRPr="00271214">
              <w:rPr>
                <w:sz w:val="20"/>
                <w:szCs w:val="20"/>
              </w:rPr>
              <w:t>The general meeting, after having reviewed the management report of the board of directors and the report of the independent auditor of the Company, approves in their entirety the Parent Company’s annual accounts (unconsolidated) for the financial year ended on 30 June 20</w:t>
            </w:r>
            <w:r>
              <w:rPr>
                <w:sz w:val="20"/>
                <w:szCs w:val="20"/>
              </w:rPr>
              <w:t>20</w:t>
            </w:r>
            <w:r w:rsidRPr="00271214">
              <w:rPr>
                <w:sz w:val="20"/>
                <w:szCs w:val="20"/>
              </w:rPr>
              <w:t xml:space="preserve">, with a resulting net </w:t>
            </w:r>
            <w:r>
              <w:rPr>
                <w:sz w:val="20"/>
                <w:szCs w:val="20"/>
                <w:lang w:val="en-GB"/>
              </w:rPr>
              <w:t>income</w:t>
            </w:r>
            <w:r w:rsidRPr="00271214">
              <w:rPr>
                <w:sz w:val="20"/>
                <w:szCs w:val="20"/>
              </w:rPr>
              <w:t xml:space="preserve"> for Kernel Holding S.A. as parent company of the Kernel Holding S.A. group of </w:t>
            </w:r>
            <w:r>
              <w:rPr>
                <w:sz w:val="20"/>
                <w:szCs w:val="20"/>
              </w:rPr>
              <w:t>three hundred eighty-seven million nine hundred forty-</w:t>
            </w:r>
            <w:r w:rsidRPr="001C0897">
              <w:rPr>
                <w:sz w:val="20"/>
                <w:szCs w:val="20"/>
              </w:rPr>
              <w:t xml:space="preserve">nine thousand </w:t>
            </w:r>
            <w:r>
              <w:rPr>
                <w:sz w:val="20"/>
                <w:szCs w:val="20"/>
              </w:rPr>
              <w:t>three</w:t>
            </w:r>
            <w:r w:rsidRPr="001C0897">
              <w:rPr>
                <w:sz w:val="20"/>
                <w:szCs w:val="20"/>
              </w:rPr>
              <w:t xml:space="preserve"> hundred </w:t>
            </w:r>
            <w:r>
              <w:rPr>
                <w:sz w:val="20"/>
                <w:szCs w:val="20"/>
              </w:rPr>
              <w:t xml:space="preserve">four </w:t>
            </w:r>
            <w:r w:rsidRPr="00271214">
              <w:rPr>
                <w:sz w:val="20"/>
                <w:szCs w:val="20"/>
              </w:rPr>
              <w:t xml:space="preserve">US dollars and </w:t>
            </w:r>
            <w:r>
              <w:rPr>
                <w:sz w:val="20"/>
                <w:szCs w:val="20"/>
              </w:rPr>
              <w:t>seven</w:t>
            </w:r>
            <w:r w:rsidRPr="00271214">
              <w:rPr>
                <w:sz w:val="20"/>
                <w:szCs w:val="20"/>
              </w:rPr>
              <w:t xml:space="preserve"> cents (USD </w:t>
            </w:r>
            <w:r>
              <w:rPr>
                <w:sz w:val="20"/>
                <w:szCs w:val="20"/>
              </w:rPr>
              <w:t>387,9</w:t>
            </w:r>
            <w:r>
              <w:rPr>
                <w:sz w:val="20"/>
                <w:szCs w:val="20"/>
                <w:lang w:val="uk-UA"/>
              </w:rPr>
              <w:t>49</w:t>
            </w:r>
            <w:r>
              <w:rPr>
                <w:sz w:val="20"/>
                <w:szCs w:val="20"/>
              </w:rPr>
              <w:t>,304.07</w:t>
            </w:r>
            <w:r w:rsidRPr="00271214">
              <w:rPr>
                <w:sz w:val="20"/>
                <w:szCs w:val="20"/>
              </w:rPr>
              <w:t>).</w:t>
            </w:r>
          </w:p>
        </w:tc>
        <w:tc>
          <w:tcPr>
            <w:tcW w:w="1134" w:type="dxa"/>
          </w:tcPr>
          <w:p w14:paraId="651D41F6" w14:textId="77777777" w:rsidR="002D1F45" w:rsidRPr="009D588B" w:rsidRDefault="002D1F45" w:rsidP="002D1F45">
            <w:pPr>
              <w:jc w:val="center"/>
              <w:rPr>
                <w:sz w:val="20"/>
                <w:szCs w:val="20"/>
              </w:rPr>
            </w:pPr>
          </w:p>
        </w:tc>
        <w:tc>
          <w:tcPr>
            <w:tcW w:w="1134" w:type="dxa"/>
          </w:tcPr>
          <w:p w14:paraId="2E785B53" w14:textId="77777777" w:rsidR="002D1F45" w:rsidRPr="009D588B" w:rsidRDefault="002D1F45" w:rsidP="002D1F45">
            <w:pPr>
              <w:jc w:val="center"/>
              <w:rPr>
                <w:sz w:val="20"/>
                <w:szCs w:val="20"/>
              </w:rPr>
            </w:pPr>
          </w:p>
        </w:tc>
        <w:tc>
          <w:tcPr>
            <w:tcW w:w="1134" w:type="dxa"/>
          </w:tcPr>
          <w:p w14:paraId="5A545AA3" w14:textId="77777777" w:rsidR="002D1F45" w:rsidRPr="009D588B" w:rsidRDefault="002D1F45" w:rsidP="002D1F45">
            <w:pPr>
              <w:jc w:val="center"/>
              <w:rPr>
                <w:sz w:val="20"/>
                <w:szCs w:val="20"/>
              </w:rPr>
            </w:pPr>
          </w:p>
        </w:tc>
      </w:tr>
      <w:tr w:rsidR="002D1F45" w:rsidRPr="009D588B" w14:paraId="714B8FEB" w14:textId="77777777" w:rsidTr="00421B3E">
        <w:tc>
          <w:tcPr>
            <w:tcW w:w="283" w:type="dxa"/>
          </w:tcPr>
          <w:p w14:paraId="5D510BE6" w14:textId="77777777" w:rsidR="002D1F45" w:rsidRPr="009D588B" w:rsidRDefault="002D1F45" w:rsidP="002D1F45">
            <w:pPr>
              <w:rPr>
                <w:sz w:val="20"/>
                <w:szCs w:val="20"/>
                <w:lang w:val="en-GB"/>
              </w:rPr>
            </w:pPr>
            <w:r w:rsidRPr="009D588B">
              <w:rPr>
                <w:sz w:val="20"/>
                <w:szCs w:val="20"/>
                <w:lang w:val="en-GB"/>
              </w:rPr>
              <w:t>4</w:t>
            </w:r>
          </w:p>
        </w:tc>
        <w:tc>
          <w:tcPr>
            <w:tcW w:w="6406" w:type="dxa"/>
          </w:tcPr>
          <w:p w14:paraId="09424D1A" w14:textId="627B4B2F" w:rsidR="002D1F45" w:rsidRPr="009D588B" w:rsidRDefault="002D1F45" w:rsidP="002D1F45">
            <w:pPr>
              <w:jc w:val="both"/>
              <w:rPr>
                <w:sz w:val="20"/>
                <w:szCs w:val="20"/>
                <w:highlight w:val="yellow"/>
              </w:rPr>
            </w:pPr>
            <w:r w:rsidRPr="00271214">
              <w:rPr>
                <w:sz w:val="20"/>
                <w:szCs w:val="20"/>
              </w:rPr>
              <w:t>The general meeting approves the proposal of the board of directors (</w:t>
            </w:r>
            <w:proofErr w:type="spellStart"/>
            <w:r w:rsidRPr="00271214">
              <w:rPr>
                <w:sz w:val="20"/>
                <w:szCs w:val="20"/>
              </w:rPr>
              <w:t>i</w:t>
            </w:r>
            <w:proofErr w:type="spellEnd"/>
            <w:r w:rsidRPr="00271214">
              <w:rPr>
                <w:sz w:val="20"/>
                <w:szCs w:val="20"/>
              </w:rPr>
              <w:t xml:space="preserve">) to carry forward the net </w:t>
            </w:r>
            <w:r>
              <w:rPr>
                <w:sz w:val="20"/>
                <w:szCs w:val="20"/>
              </w:rPr>
              <w:t>income</w:t>
            </w:r>
            <w:r w:rsidRPr="00271214">
              <w:rPr>
                <w:sz w:val="20"/>
                <w:szCs w:val="20"/>
              </w:rPr>
              <w:t xml:space="preserve"> of the Parent Company annual accounts (non-consolidated) of </w:t>
            </w:r>
            <w:r>
              <w:rPr>
                <w:sz w:val="20"/>
                <w:szCs w:val="20"/>
              </w:rPr>
              <w:t>three hundred eighty-seven million nine hundred forty-</w:t>
            </w:r>
            <w:r w:rsidRPr="001C0897">
              <w:rPr>
                <w:sz w:val="20"/>
                <w:szCs w:val="20"/>
              </w:rPr>
              <w:t xml:space="preserve">nine thousand </w:t>
            </w:r>
            <w:r>
              <w:rPr>
                <w:sz w:val="20"/>
                <w:szCs w:val="20"/>
              </w:rPr>
              <w:t>three</w:t>
            </w:r>
            <w:r w:rsidRPr="001C0897">
              <w:rPr>
                <w:sz w:val="20"/>
                <w:szCs w:val="20"/>
              </w:rPr>
              <w:t xml:space="preserve"> hundred </w:t>
            </w:r>
            <w:r>
              <w:rPr>
                <w:sz w:val="20"/>
                <w:szCs w:val="20"/>
              </w:rPr>
              <w:t xml:space="preserve">four </w:t>
            </w:r>
            <w:r w:rsidRPr="00271214">
              <w:rPr>
                <w:sz w:val="20"/>
                <w:szCs w:val="20"/>
              </w:rPr>
              <w:t xml:space="preserve">US dollars and </w:t>
            </w:r>
            <w:r>
              <w:rPr>
                <w:sz w:val="20"/>
                <w:szCs w:val="20"/>
              </w:rPr>
              <w:t>seven</w:t>
            </w:r>
            <w:r w:rsidRPr="00271214">
              <w:rPr>
                <w:sz w:val="20"/>
                <w:szCs w:val="20"/>
              </w:rPr>
              <w:t xml:space="preserve"> cents (USD </w:t>
            </w:r>
            <w:r>
              <w:rPr>
                <w:sz w:val="20"/>
                <w:szCs w:val="20"/>
              </w:rPr>
              <w:t>387,9</w:t>
            </w:r>
            <w:r>
              <w:rPr>
                <w:sz w:val="20"/>
                <w:szCs w:val="20"/>
                <w:lang w:val="uk-UA"/>
              </w:rPr>
              <w:t>49</w:t>
            </w:r>
            <w:r>
              <w:rPr>
                <w:sz w:val="20"/>
                <w:szCs w:val="20"/>
              </w:rPr>
              <w:t>,304.07</w:t>
            </w:r>
            <w:r w:rsidRPr="00271214">
              <w:rPr>
                <w:sz w:val="20"/>
                <w:szCs w:val="20"/>
              </w:rPr>
              <w:t>)</w:t>
            </w:r>
            <w:r>
              <w:rPr>
                <w:sz w:val="20"/>
                <w:szCs w:val="20"/>
              </w:rPr>
              <w:t xml:space="preserve"> </w:t>
            </w:r>
            <w:r w:rsidRPr="00271214">
              <w:rPr>
                <w:sz w:val="20"/>
                <w:szCs w:val="20"/>
              </w:rPr>
              <w:t xml:space="preserve">and (ii) after allocation to the legal reserve of the Company, to declare a dividend at </w:t>
            </w:r>
            <w:r w:rsidR="001224B6">
              <w:rPr>
                <w:sz w:val="20"/>
                <w:szCs w:val="20"/>
              </w:rPr>
              <w:t>forty</w:t>
            </w:r>
            <w:r w:rsidRPr="00271214">
              <w:rPr>
                <w:sz w:val="20"/>
                <w:szCs w:val="20"/>
              </w:rPr>
              <w:t>-</w:t>
            </w:r>
            <w:r w:rsidR="001224B6">
              <w:rPr>
                <w:sz w:val="20"/>
                <w:szCs w:val="20"/>
              </w:rPr>
              <w:t>two</w:t>
            </w:r>
            <w:r w:rsidRPr="00271214">
              <w:rPr>
                <w:sz w:val="20"/>
                <w:szCs w:val="20"/>
              </w:rPr>
              <w:t xml:space="preserve"> cents per ordinary share (USD 0.</w:t>
            </w:r>
            <w:r w:rsidR="001224B6">
              <w:rPr>
                <w:sz w:val="20"/>
                <w:szCs w:val="20"/>
              </w:rPr>
              <w:t>42</w:t>
            </w:r>
            <w:r w:rsidRPr="00271214">
              <w:rPr>
                <w:sz w:val="20"/>
                <w:szCs w:val="20"/>
              </w:rPr>
              <w:t>) for the financial year ended on 30 June 20</w:t>
            </w:r>
            <w:r>
              <w:rPr>
                <w:sz w:val="20"/>
                <w:szCs w:val="20"/>
              </w:rPr>
              <w:t>20</w:t>
            </w:r>
            <w:r w:rsidRPr="00271214">
              <w:rPr>
                <w:sz w:val="20"/>
                <w:szCs w:val="20"/>
              </w:rPr>
              <w:t xml:space="preserve">. The general meeting delegates to the board of directors to set up record and payment dates for the </w:t>
            </w:r>
            <w:proofErr w:type="gramStart"/>
            <w:r w:rsidRPr="00271214">
              <w:rPr>
                <w:sz w:val="20"/>
                <w:szCs w:val="20"/>
              </w:rPr>
              <w:t>dividends</w:t>
            </w:r>
            <w:proofErr w:type="gramEnd"/>
            <w:r w:rsidRPr="00271214">
              <w:rPr>
                <w:sz w:val="20"/>
                <w:szCs w:val="20"/>
              </w:rPr>
              <w:t xml:space="preserve"> distribution.</w:t>
            </w:r>
          </w:p>
        </w:tc>
        <w:tc>
          <w:tcPr>
            <w:tcW w:w="1134" w:type="dxa"/>
          </w:tcPr>
          <w:p w14:paraId="4F948A0E" w14:textId="77777777" w:rsidR="002D1F45" w:rsidRPr="009D588B" w:rsidRDefault="002D1F45" w:rsidP="002D1F45">
            <w:pPr>
              <w:jc w:val="center"/>
              <w:rPr>
                <w:sz w:val="20"/>
                <w:szCs w:val="20"/>
              </w:rPr>
            </w:pPr>
          </w:p>
        </w:tc>
        <w:tc>
          <w:tcPr>
            <w:tcW w:w="1134" w:type="dxa"/>
          </w:tcPr>
          <w:p w14:paraId="108109FD" w14:textId="77777777" w:rsidR="002D1F45" w:rsidRPr="009D588B" w:rsidRDefault="002D1F45" w:rsidP="002D1F45">
            <w:pPr>
              <w:jc w:val="center"/>
              <w:rPr>
                <w:sz w:val="20"/>
                <w:szCs w:val="20"/>
              </w:rPr>
            </w:pPr>
          </w:p>
        </w:tc>
        <w:tc>
          <w:tcPr>
            <w:tcW w:w="1134" w:type="dxa"/>
          </w:tcPr>
          <w:p w14:paraId="4168ECA7" w14:textId="77777777" w:rsidR="002D1F45" w:rsidRPr="009D588B" w:rsidRDefault="002D1F45" w:rsidP="002D1F45">
            <w:pPr>
              <w:rPr>
                <w:sz w:val="20"/>
                <w:szCs w:val="20"/>
              </w:rPr>
            </w:pPr>
          </w:p>
        </w:tc>
      </w:tr>
      <w:tr w:rsidR="002D1F45" w:rsidRPr="009D588B" w14:paraId="5DD8D5EE" w14:textId="77777777" w:rsidTr="00421B3E">
        <w:trPr>
          <w:trHeight w:val="581"/>
        </w:trPr>
        <w:tc>
          <w:tcPr>
            <w:tcW w:w="283" w:type="dxa"/>
          </w:tcPr>
          <w:p w14:paraId="7ADD0E9F" w14:textId="77777777" w:rsidR="002D1F45" w:rsidRPr="009D588B" w:rsidRDefault="002D1F45" w:rsidP="002D1F45">
            <w:pPr>
              <w:rPr>
                <w:sz w:val="20"/>
                <w:szCs w:val="20"/>
                <w:lang w:val="en-GB"/>
              </w:rPr>
            </w:pPr>
            <w:r w:rsidRPr="009D588B">
              <w:rPr>
                <w:sz w:val="20"/>
                <w:szCs w:val="20"/>
                <w:lang w:val="en-GB"/>
              </w:rPr>
              <w:t>5</w:t>
            </w:r>
          </w:p>
        </w:tc>
        <w:tc>
          <w:tcPr>
            <w:tcW w:w="6406" w:type="dxa"/>
          </w:tcPr>
          <w:p w14:paraId="0D86EB77" w14:textId="6DBD93A4" w:rsidR="002D1F45" w:rsidRPr="009D588B" w:rsidRDefault="002D1F45" w:rsidP="002D1F45">
            <w:pPr>
              <w:jc w:val="both"/>
              <w:rPr>
                <w:sz w:val="20"/>
                <w:szCs w:val="20"/>
                <w:highlight w:val="yellow"/>
              </w:rPr>
            </w:pPr>
            <w:r w:rsidRPr="00271214">
              <w:rPr>
                <w:sz w:val="20"/>
                <w:szCs w:val="20"/>
              </w:rPr>
              <w:t xml:space="preserve">The general meeting decides to grant discharge to the directors of the Company for their management duties and the exercise of their mandates </w:t>
            </w:r>
            <w:proofErr w:type="gramStart"/>
            <w:r w:rsidRPr="00271214">
              <w:rPr>
                <w:sz w:val="20"/>
                <w:szCs w:val="20"/>
              </w:rPr>
              <w:t>in the course of</w:t>
            </w:r>
            <w:proofErr w:type="gramEnd"/>
            <w:r w:rsidRPr="00271214">
              <w:rPr>
                <w:sz w:val="20"/>
                <w:szCs w:val="20"/>
              </w:rPr>
              <w:t xml:space="preserve"> the financial year ended on 30 June 20</w:t>
            </w:r>
            <w:r>
              <w:rPr>
                <w:sz w:val="20"/>
                <w:szCs w:val="20"/>
              </w:rPr>
              <w:t>20</w:t>
            </w:r>
            <w:r w:rsidRPr="00271214">
              <w:rPr>
                <w:sz w:val="20"/>
                <w:szCs w:val="20"/>
              </w:rPr>
              <w:t>.</w:t>
            </w:r>
          </w:p>
        </w:tc>
        <w:tc>
          <w:tcPr>
            <w:tcW w:w="1134" w:type="dxa"/>
          </w:tcPr>
          <w:p w14:paraId="0C03F7E5" w14:textId="77777777" w:rsidR="002D1F45" w:rsidRPr="009D588B" w:rsidRDefault="002D1F45" w:rsidP="002D1F45">
            <w:pPr>
              <w:jc w:val="center"/>
              <w:rPr>
                <w:sz w:val="20"/>
                <w:szCs w:val="20"/>
              </w:rPr>
            </w:pPr>
          </w:p>
        </w:tc>
        <w:tc>
          <w:tcPr>
            <w:tcW w:w="1134" w:type="dxa"/>
          </w:tcPr>
          <w:p w14:paraId="0F49C07F" w14:textId="77777777" w:rsidR="002D1F45" w:rsidRPr="009D588B" w:rsidRDefault="002D1F45" w:rsidP="002D1F45">
            <w:pPr>
              <w:jc w:val="center"/>
              <w:rPr>
                <w:sz w:val="20"/>
                <w:szCs w:val="20"/>
              </w:rPr>
            </w:pPr>
          </w:p>
        </w:tc>
        <w:tc>
          <w:tcPr>
            <w:tcW w:w="1134" w:type="dxa"/>
          </w:tcPr>
          <w:p w14:paraId="1B6A735F" w14:textId="77777777" w:rsidR="002D1F45" w:rsidRPr="009D588B" w:rsidRDefault="002D1F45" w:rsidP="002D1F45">
            <w:pPr>
              <w:rPr>
                <w:sz w:val="20"/>
                <w:szCs w:val="20"/>
              </w:rPr>
            </w:pPr>
          </w:p>
        </w:tc>
      </w:tr>
      <w:tr w:rsidR="002D1F45" w:rsidRPr="009D588B" w14:paraId="289576BF" w14:textId="77777777" w:rsidTr="00421B3E">
        <w:tc>
          <w:tcPr>
            <w:tcW w:w="283" w:type="dxa"/>
          </w:tcPr>
          <w:p w14:paraId="6294042B" w14:textId="77777777" w:rsidR="002D1F45" w:rsidRPr="009D588B" w:rsidRDefault="002D1F45" w:rsidP="002D1F45">
            <w:pPr>
              <w:rPr>
                <w:sz w:val="20"/>
                <w:szCs w:val="20"/>
                <w:lang w:val="en-GB"/>
              </w:rPr>
            </w:pPr>
            <w:r w:rsidRPr="009D588B">
              <w:rPr>
                <w:sz w:val="20"/>
                <w:szCs w:val="20"/>
                <w:lang w:val="en-GB"/>
              </w:rPr>
              <w:t>6</w:t>
            </w:r>
          </w:p>
        </w:tc>
        <w:tc>
          <w:tcPr>
            <w:tcW w:w="6406" w:type="dxa"/>
          </w:tcPr>
          <w:p w14:paraId="6370D75C" w14:textId="549BA383" w:rsidR="002D1F45" w:rsidRPr="009D588B" w:rsidRDefault="002D1F45" w:rsidP="002D1F45">
            <w:pPr>
              <w:jc w:val="both"/>
              <w:rPr>
                <w:sz w:val="20"/>
                <w:szCs w:val="20"/>
                <w:highlight w:val="yellow"/>
              </w:rPr>
            </w:pPr>
            <w:r w:rsidRPr="00271214">
              <w:rPr>
                <w:sz w:val="20"/>
                <w:szCs w:val="20"/>
              </w:rPr>
              <w:t xml:space="preserve">The general meeting, having acknowledged the end of the mandates of directors and in consideration of the proposal to reappoint Mr. Andrzej </w:t>
            </w:r>
            <w:proofErr w:type="spellStart"/>
            <w:r w:rsidRPr="00271214">
              <w:rPr>
                <w:sz w:val="20"/>
                <w:szCs w:val="20"/>
              </w:rPr>
              <w:t>Danilczuk</w:t>
            </w:r>
            <w:proofErr w:type="spellEnd"/>
            <w:r w:rsidRPr="00271214">
              <w:rPr>
                <w:sz w:val="20"/>
                <w:szCs w:val="20"/>
              </w:rPr>
              <w:t xml:space="preserve"> for a one-year term, decides to renew the mandate of Mr. Andrzej </w:t>
            </w:r>
            <w:proofErr w:type="spellStart"/>
            <w:r w:rsidRPr="00271214">
              <w:rPr>
                <w:sz w:val="20"/>
                <w:szCs w:val="20"/>
              </w:rPr>
              <w:t>Danilczuk</w:t>
            </w:r>
            <w:proofErr w:type="spellEnd"/>
            <w:r w:rsidRPr="00271214">
              <w:rPr>
                <w:sz w:val="20"/>
                <w:szCs w:val="20"/>
              </w:rPr>
              <w:t xml:space="preserve"> for a one-year term mandate, which shall terminate on the date of the general meeting of shareholders to be held in 20</w:t>
            </w:r>
            <w:r>
              <w:rPr>
                <w:sz w:val="20"/>
                <w:szCs w:val="20"/>
              </w:rPr>
              <w:t>21.</w:t>
            </w:r>
          </w:p>
        </w:tc>
        <w:tc>
          <w:tcPr>
            <w:tcW w:w="1134" w:type="dxa"/>
          </w:tcPr>
          <w:p w14:paraId="7B02DA48" w14:textId="77777777" w:rsidR="002D1F45" w:rsidRPr="009D588B" w:rsidRDefault="002D1F45" w:rsidP="002D1F45">
            <w:pPr>
              <w:jc w:val="center"/>
              <w:rPr>
                <w:sz w:val="20"/>
                <w:szCs w:val="20"/>
              </w:rPr>
            </w:pPr>
          </w:p>
        </w:tc>
        <w:tc>
          <w:tcPr>
            <w:tcW w:w="1134" w:type="dxa"/>
          </w:tcPr>
          <w:p w14:paraId="377CF1A5" w14:textId="77777777" w:rsidR="002D1F45" w:rsidRPr="009D588B" w:rsidRDefault="002D1F45" w:rsidP="002D1F45">
            <w:pPr>
              <w:jc w:val="center"/>
              <w:rPr>
                <w:sz w:val="20"/>
                <w:szCs w:val="20"/>
              </w:rPr>
            </w:pPr>
          </w:p>
        </w:tc>
        <w:tc>
          <w:tcPr>
            <w:tcW w:w="1134" w:type="dxa"/>
          </w:tcPr>
          <w:p w14:paraId="4F4F1996" w14:textId="77777777" w:rsidR="002D1F45" w:rsidRPr="009D588B" w:rsidRDefault="002D1F45" w:rsidP="002D1F45">
            <w:pPr>
              <w:rPr>
                <w:sz w:val="20"/>
                <w:szCs w:val="20"/>
              </w:rPr>
            </w:pPr>
          </w:p>
        </w:tc>
      </w:tr>
      <w:tr w:rsidR="002D1F45" w:rsidRPr="009D588B" w14:paraId="0CB07CF0" w14:textId="77777777" w:rsidTr="00421B3E">
        <w:tc>
          <w:tcPr>
            <w:tcW w:w="283" w:type="dxa"/>
          </w:tcPr>
          <w:p w14:paraId="08F93C68" w14:textId="77777777" w:rsidR="002D1F45" w:rsidRPr="009D588B" w:rsidRDefault="002D1F45" w:rsidP="002D1F45">
            <w:pPr>
              <w:rPr>
                <w:sz w:val="20"/>
                <w:szCs w:val="20"/>
                <w:lang w:val="en-GB"/>
              </w:rPr>
            </w:pPr>
            <w:r w:rsidRPr="009D588B">
              <w:rPr>
                <w:sz w:val="20"/>
                <w:szCs w:val="20"/>
                <w:lang w:val="en-GB"/>
              </w:rPr>
              <w:t>7</w:t>
            </w:r>
          </w:p>
        </w:tc>
        <w:tc>
          <w:tcPr>
            <w:tcW w:w="6406" w:type="dxa"/>
          </w:tcPr>
          <w:p w14:paraId="5C8F0C0A" w14:textId="3DCC7412" w:rsidR="002D1F45" w:rsidRPr="009D588B" w:rsidRDefault="002D1F45" w:rsidP="002D1F45">
            <w:pPr>
              <w:jc w:val="both"/>
              <w:rPr>
                <w:sz w:val="20"/>
                <w:szCs w:val="20"/>
              </w:rPr>
            </w:pPr>
            <w:r w:rsidRPr="00271214">
              <w:rPr>
                <w:sz w:val="20"/>
                <w:szCs w:val="20"/>
              </w:rPr>
              <w:t>The general meeting, having acknowledged the end of the mandates of directors and in consideration of the proposal to reappoint Mr</w:t>
            </w:r>
            <w:r>
              <w:rPr>
                <w:sz w:val="20"/>
                <w:szCs w:val="20"/>
              </w:rPr>
              <w:t>s</w:t>
            </w:r>
            <w:r w:rsidRPr="00271214">
              <w:rPr>
                <w:sz w:val="20"/>
                <w:szCs w:val="20"/>
              </w:rPr>
              <w:t xml:space="preserve">. </w:t>
            </w:r>
            <w:r w:rsidRPr="00BD53F2">
              <w:rPr>
                <w:sz w:val="20"/>
                <w:szCs w:val="20"/>
              </w:rPr>
              <w:t xml:space="preserve">Nathalie </w:t>
            </w:r>
            <w:proofErr w:type="spellStart"/>
            <w:r w:rsidRPr="00BD53F2">
              <w:rPr>
                <w:sz w:val="20"/>
                <w:szCs w:val="20"/>
              </w:rPr>
              <w:t>Bachich</w:t>
            </w:r>
            <w:proofErr w:type="spellEnd"/>
            <w:r w:rsidRPr="00271214">
              <w:rPr>
                <w:sz w:val="20"/>
                <w:szCs w:val="20"/>
              </w:rPr>
              <w:t xml:space="preserve"> for a one-year ter</w:t>
            </w:r>
            <w:r>
              <w:rPr>
                <w:sz w:val="20"/>
                <w:szCs w:val="20"/>
              </w:rPr>
              <w:t>m, decides to renew the mandate</w:t>
            </w:r>
            <w:r w:rsidRPr="00271214">
              <w:rPr>
                <w:sz w:val="20"/>
                <w:szCs w:val="20"/>
              </w:rPr>
              <w:t xml:space="preserve"> of Mr</w:t>
            </w:r>
            <w:r>
              <w:rPr>
                <w:sz w:val="20"/>
                <w:szCs w:val="20"/>
              </w:rPr>
              <w:t>s</w:t>
            </w:r>
            <w:r w:rsidRPr="00271214">
              <w:rPr>
                <w:sz w:val="20"/>
                <w:szCs w:val="20"/>
              </w:rPr>
              <w:t xml:space="preserve">. </w:t>
            </w:r>
            <w:r w:rsidRPr="00BD53F2">
              <w:rPr>
                <w:sz w:val="20"/>
                <w:szCs w:val="20"/>
              </w:rPr>
              <w:t xml:space="preserve">Nathalie </w:t>
            </w:r>
            <w:proofErr w:type="spellStart"/>
            <w:r w:rsidRPr="00BD53F2">
              <w:rPr>
                <w:sz w:val="20"/>
                <w:szCs w:val="20"/>
              </w:rPr>
              <w:t>Bachich</w:t>
            </w:r>
            <w:proofErr w:type="spellEnd"/>
            <w:r w:rsidRPr="00271214">
              <w:rPr>
                <w:sz w:val="20"/>
                <w:szCs w:val="20"/>
              </w:rPr>
              <w:t xml:space="preserve"> for a one-year term mandate, which shall terminate on the date of the general meeting of shareholders to be held in 20</w:t>
            </w:r>
            <w:r>
              <w:rPr>
                <w:sz w:val="20"/>
                <w:szCs w:val="20"/>
              </w:rPr>
              <w:t>21.</w:t>
            </w:r>
          </w:p>
        </w:tc>
        <w:tc>
          <w:tcPr>
            <w:tcW w:w="1134" w:type="dxa"/>
          </w:tcPr>
          <w:p w14:paraId="76CDC68D" w14:textId="77777777" w:rsidR="002D1F45" w:rsidRPr="009D588B" w:rsidRDefault="002D1F45" w:rsidP="002D1F45">
            <w:pPr>
              <w:jc w:val="center"/>
              <w:rPr>
                <w:sz w:val="20"/>
                <w:szCs w:val="20"/>
              </w:rPr>
            </w:pPr>
          </w:p>
        </w:tc>
        <w:tc>
          <w:tcPr>
            <w:tcW w:w="1134" w:type="dxa"/>
          </w:tcPr>
          <w:p w14:paraId="4F471724" w14:textId="77777777" w:rsidR="002D1F45" w:rsidRPr="009D588B" w:rsidRDefault="002D1F45" w:rsidP="002D1F45">
            <w:pPr>
              <w:jc w:val="center"/>
              <w:rPr>
                <w:sz w:val="20"/>
                <w:szCs w:val="20"/>
              </w:rPr>
            </w:pPr>
          </w:p>
        </w:tc>
        <w:tc>
          <w:tcPr>
            <w:tcW w:w="1134" w:type="dxa"/>
          </w:tcPr>
          <w:p w14:paraId="754FAD19" w14:textId="77777777" w:rsidR="002D1F45" w:rsidRPr="009D588B" w:rsidRDefault="002D1F45" w:rsidP="002D1F45">
            <w:pPr>
              <w:rPr>
                <w:sz w:val="20"/>
                <w:szCs w:val="20"/>
              </w:rPr>
            </w:pPr>
          </w:p>
        </w:tc>
      </w:tr>
      <w:tr w:rsidR="002D1F45" w:rsidRPr="009D588B" w14:paraId="31372EB4" w14:textId="77777777" w:rsidTr="00421B3E">
        <w:tc>
          <w:tcPr>
            <w:tcW w:w="283" w:type="dxa"/>
          </w:tcPr>
          <w:p w14:paraId="69B5C98B" w14:textId="77777777" w:rsidR="002D1F45" w:rsidRPr="009D588B" w:rsidRDefault="002D1F45" w:rsidP="002D1F45">
            <w:pPr>
              <w:rPr>
                <w:sz w:val="20"/>
                <w:szCs w:val="20"/>
                <w:lang w:val="en-GB"/>
              </w:rPr>
            </w:pPr>
            <w:r w:rsidRPr="009D588B">
              <w:rPr>
                <w:sz w:val="20"/>
                <w:szCs w:val="20"/>
                <w:lang w:val="en-GB"/>
              </w:rPr>
              <w:t>8</w:t>
            </w:r>
          </w:p>
        </w:tc>
        <w:tc>
          <w:tcPr>
            <w:tcW w:w="6406" w:type="dxa"/>
          </w:tcPr>
          <w:p w14:paraId="7E01C8D6" w14:textId="3E89AF61" w:rsidR="002D1F45" w:rsidRPr="009D588B" w:rsidRDefault="002D1F45" w:rsidP="002D1F45">
            <w:pPr>
              <w:jc w:val="both"/>
              <w:rPr>
                <w:sz w:val="20"/>
                <w:szCs w:val="20"/>
              </w:rPr>
            </w:pPr>
            <w:r w:rsidRPr="00271214">
              <w:rPr>
                <w:sz w:val="20"/>
                <w:szCs w:val="20"/>
              </w:rPr>
              <w:t xml:space="preserve">The general meeting, having acknowledged the end of the mandates of directors and in consideration of the proposal to reappoint Mr. Sergei </w:t>
            </w:r>
            <w:proofErr w:type="spellStart"/>
            <w:r w:rsidRPr="00271214">
              <w:rPr>
                <w:sz w:val="20"/>
                <w:szCs w:val="20"/>
              </w:rPr>
              <w:t>Shibaev</w:t>
            </w:r>
            <w:proofErr w:type="spellEnd"/>
            <w:r w:rsidRPr="00271214">
              <w:rPr>
                <w:sz w:val="20"/>
                <w:szCs w:val="20"/>
              </w:rPr>
              <w:t xml:space="preserve"> for a one-year ter</w:t>
            </w:r>
            <w:r>
              <w:rPr>
                <w:sz w:val="20"/>
                <w:szCs w:val="20"/>
              </w:rPr>
              <w:t>m, decides to renew the mandate</w:t>
            </w:r>
            <w:r w:rsidRPr="00271214">
              <w:rPr>
                <w:sz w:val="20"/>
                <w:szCs w:val="20"/>
              </w:rPr>
              <w:t xml:space="preserve"> of Mr. Sergei </w:t>
            </w:r>
            <w:proofErr w:type="spellStart"/>
            <w:r w:rsidRPr="00271214">
              <w:rPr>
                <w:sz w:val="20"/>
                <w:szCs w:val="20"/>
              </w:rPr>
              <w:t>Shibaev</w:t>
            </w:r>
            <w:proofErr w:type="spellEnd"/>
            <w:r w:rsidRPr="00271214">
              <w:rPr>
                <w:sz w:val="20"/>
                <w:szCs w:val="20"/>
              </w:rPr>
              <w:t xml:space="preserve"> for a one-year term mandate, which shall terminate on the date of the general meeting of shareholders to be held in 20</w:t>
            </w:r>
            <w:r>
              <w:rPr>
                <w:sz w:val="20"/>
                <w:szCs w:val="20"/>
              </w:rPr>
              <w:t>21.</w:t>
            </w:r>
          </w:p>
        </w:tc>
        <w:tc>
          <w:tcPr>
            <w:tcW w:w="1134" w:type="dxa"/>
          </w:tcPr>
          <w:p w14:paraId="2582B6CD" w14:textId="77777777" w:rsidR="002D1F45" w:rsidRPr="009D588B" w:rsidRDefault="002D1F45" w:rsidP="002D1F45">
            <w:pPr>
              <w:jc w:val="center"/>
              <w:rPr>
                <w:sz w:val="20"/>
                <w:szCs w:val="20"/>
              </w:rPr>
            </w:pPr>
          </w:p>
        </w:tc>
        <w:tc>
          <w:tcPr>
            <w:tcW w:w="1134" w:type="dxa"/>
          </w:tcPr>
          <w:p w14:paraId="22AB9018" w14:textId="77777777" w:rsidR="002D1F45" w:rsidRPr="009D588B" w:rsidRDefault="002D1F45" w:rsidP="002D1F45">
            <w:pPr>
              <w:jc w:val="center"/>
              <w:rPr>
                <w:sz w:val="20"/>
                <w:szCs w:val="20"/>
              </w:rPr>
            </w:pPr>
          </w:p>
        </w:tc>
        <w:tc>
          <w:tcPr>
            <w:tcW w:w="1134" w:type="dxa"/>
          </w:tcPr>
          <w:p w14:paraId="2AC3B659" w14:textId="77777777" w:rsidR="002D1F45" w:rsidRPr="009D588B" w:rsidRDefault="002D1F45" w:rsidP="002D1F45">
            <w:pPr>
              <w:rPr>
                <w:sz w:val="20"/>
                <w:szCs w:val="20"/>
              </w:rPr>
            </w:pPr>
          </w:p>
        </w:tc>
      </w:tr>
      <w:tr w:rsidR="002D1F45" w:rsidRPr="009D588B" w14:paraId="3C3EBAC8" w14:textId="77777777" w:rsidTr="00421B3E">
        <w:tc>
          <w:tcPr>
            <w:tcW w:w="283" w:type="dxa"/>
          </w:tcPr>
          <w:p w14:paraId="00D22891" w14:textId="77777777" w:rsidR="002D1F45" w:rsidRPr="009D588B" w:rsidRDefault="002D1F45" w:rsidP="002D1F45">
            <w:pPr>
              <w:rPr>
                <w:sz w:val="20"/>
                <w:szCs w:val="20"/>
                <w:lang w:val="en-GB"/>
              </w:rPr>
            </w:pPr>
            <w:r w:rsidRPr="009D588B">
              <w:rPr>
                <w:sz w:val="20"/>
                <w:szCs w:val="20"/>
                <w:lang w:val="en-GB"/>
              </w:rPr>
              <w:t>9</w:t>
            </w:r>
          </w:p>
        </w:tc>
        <w:tc>
          <w:tcPr>
            <w:tcW w:w="6406" w:type="dxa"/>
          </w:tcPr>
          <w:p w14:paraId="196AF82D" w14:textId="32E8D18E" w:rsidR="002D1F45" w:rsidRPr="009D588B" w:rsidRDefault="002D1F45" w:rsidP="002D1F45">
            <w:pPr>
              <w:jc w:val="both"/>
              <w:rPr>
                <w:sz w:val="20"/>
                <w:szCs w:val="20"/>
              </w:rPr>
            </w:pPr>
            <w:r w:rsidRPr="00271214">
              <w:rPr>
                <w:sz w:val="20"/>
                <w:szCs w:val="20"/>
              </w:rPr>
              <w:t xml:space="preserve">The general meeting, having acknowledged the end of the mandates of directors and in consideration of the proposal to reappoint Mrs. </w:t>
            </w:r>
            <w:proofErr w:type="spellStart"/>
            <w:r w:rsidRPr="00271214">
              <w:rPr>
                <w:sz w:val="20"/>
                <w:szCs w:val="20"/>
              </w:rPr>
              <w:t>Anastasiia</w:t>
            </w:r>
            <w:proofErr w:type="spellEnd"/>
            <w:r w:rsidRPr="00271214">
              <w:rPr>
                <w:sz w:val="20"/>
                <w:szCs w:val="20"/>
              </w:rPr>
              <w:t xml:space="preserve"> </w:t>
            </w:r>
            <w:proofErr w:type="spellStart"/>
            <w:r w:rsidRPr="00271214">
              <w:rPr>
                <w:sz w:val="20"/>
                <w:szCs w:val="20"/>
              </w:rPr>
              <w:t>Usachova</w:t>
            </w:r>
            <w:proofErr w:type="spellEnd"/>
            <w:r w:rsidRPr="00271214">
              <w:rPr>
                <w:sz w:val="20"/>
                <w:szCs w:val="20"/>
              </w:rPr>
              <w:t xml:space="preserve"> for a one-year term, decides to renew the mandate of Mrs. </w:t>
            </w:r>
            <w:proofErr w:type="spellStart"/>
            <w:r w:rsidRPr="00271214">
              <w:rPr>
                <w:sz w:val="20"/>
                <w:szCs w:val="20"/>
              </w:rPr>
              <w:t>Anastasiia</w:t>
            </w:r>
            <w:proofErr w:type="spellEnd"/>
            <w:r w:rsidRPr="00271214">
              <w:rPr>
                <w:sz w:val="20"/>
                <w:szCs w:val="20"/>
              </w:rPr>
              <w:t xml:space="preserve"> </w:t>
            </w:r>
            <w:proofErr w:type="spellStart"/>
            <w:r w:rsidRPr="00271214">
              <w:rPr>
                <w:sz w:val="20"/>
                <w:szCs w:val="20"/>
              </w:rPr>
              <w:t>Usachova</w:t>
            </w:r>
            <w:proofErr w:type="spellEnd"/>
            <w:r w:rsidRPr="00271214">
              <w:rPr>
                <w:sz w:val="20"/>
                <w:szCs w:val="20"/>
              </w:rPr>
              <w:t xml:space="preserve"> for a one-year term mandate, which shall terminate on </w:t>
            </w:r>
            <w:r w:rsidRPr="00271214">
              <w:rPr>
                <w:sz w:val="20"/>
                <w:szCs w:val="20"/>
              </w:rPr>
              <w:lastRenderedPageBreak/>
              <w:t>the date of the general meeting of shareholders to be held in 20</w:t>
            </w:r>
            <w:r>
              <w:rPr>
                <w:sz w:val="20"/>
                <w:szCs w:val="20"/>
              </w:rPr>
              <w:t>21.</w:t>
            </w:r>
          </w:p>
        </w:tc>
        <w:tc>
          <w:tcPr>
            <w:tcW w:w="1134" w:type="dxa"/>
          </w:tcPr>
          <w:p w14:paraId="37BFA45A" w14:textId="77777777" w:rsidR="002D1F45" w:rsidRPr="009D588B" w:rsidRDefault="002D1F45" w:rsidP="002D1F45">
            <w:pPr>
              <w:jc w:val="center"/>
              <w:rPr>
                <w:sz w:val="20"/>
                <w:szCs w:val="20"/>
              </w:rPr>
            </w:pPr>
          </w:p>
        </w:tc>
        <w:tc>
          <w:tcPr>
            <w:tcW w:w="1134" w:type="dxa"/>
          </w:tcPr>
          <w:p w14:paraId="4E10D30B" w14:textId="77777777" w:rsidR="002D1F45" w:rsidRPr="009D588B" w:rsidRDefault="002D1F45" w:rsidP="002D1F45">
            <w:pPr>
              <w:jc w:val="center"/>
              <w:rPr>
                <w:sz w:val="20"/>
                <w:szCs w:val="20"/>
              </w:rPr>
            </w:pPr>
          </w:p>
        </w:tc>
        <w:tc>
          <w:tcPr>
            <w:tcW w:w="1134" w:type="dxa"/>
          </w:tcPr>
          <w:p w14:paraId="767D33F2" w14:textId="77777777" w:rsidR="002D1F45" w:rsidRPr="009D588B" w:rsidRDefault="002D1F45" w:rsidP="002D1F45">
            <w:pPr>
              <w:rPr>
                <w:sz w:val="20"/>
                <w:szCs w:val="20"/>
              </w:rPr>
            </w:pPr>
          </w:p>
        </w:tc>
      </w:tr>
      <w:tr w:rsidR="002D1F45" w:rsidRPr="009D588B" w14:paraId="7A4DF669" w14:textId="77777777" w:rsidTr="00421B3E">
        <w:tc>
          <w:tcPr>
            <w:tcW w:w="283" w:type="dxa"/>
          </w:tcPr>
          <w:p w14:paraId="4D906BD6" w14:textId="77777777" w:rsidR="002D1F45" w:rsidRPr="009D588B" w:rsidRDefault="002D1F45" w:rsidP="002D1F45">
            <w:pPr>
              <w:rPr>
                <w:sz w:val="20"/>
                <w:szCs w:val="20"/>
                <w:lang w:val="en-GB"/>
              </w:rPr>
            </w:pPr>
            <w:r w:rsidRPr="009D588B">
              <w:rPr>
                <w:sz w:val="20"/>
                <w:szCs w:val="20"/>
                <w:lang w:val="en-GB"/>
              </w:rPr>
              <w:t>10</w:t>
            </w:r>
          </w:p>
        </w:tc>
        <w:tc>
          <w:tcPr>
            <w:tcW w:w="6406" w:type="dxa"/>
          </w:tcPr>
          <w:p w14:paraId="3885E123" w14:textId="4F155934" w:rsidR="002D1F45" w:rsidRPr="009D588B" w:rsidRDefault="002D1F45" w:rsidP="002D1F45">
            <w:pPr>
              <w:jc w:val="both"/>
              <w:rPr>
                <w:sz w:val="20"/>
                <w:szCs w:val="20"/>
                <w:highlight w:val="yellow"/>
              </w:rPr>
            </w:pPr>
            <w:r w:rsidRPr="00271214">
              <w:rPr>
                <w:sz w:val="20"/>
                <w:szCs w:val="20"/>
              </w:rPr>
              <w:t xml:space="preserve">The general meeting, having acknowledged the end of the mandates of directors and in consideration of the proposal to reappoint Mr. </w:t>
            </w:r>
            <w:proofErr w:type="spellStart"/>
            <w:r w:rsidRPr="00271214">
              <w:rPr>
                <w:sz w:val="20"/>
                <w:szCs w:val="20"/>
              </w:rPr>
              <w:t>Yuriy</w:t>
            </w:r>
            <w:proofErr w:type="spellEnd"/>
            <w:r w:rsidRPr="00271214">
              <w:rPr>
                <w:sz w:val="20"/>
                <w:szCs w:val="20"/>
              </w:rPr>
              <w:t xml:space="preserve"> Kovalchuk for a one-year term, decides to renew the mandate of Mr. </w:t>
            </w:r>
            <w:proofErr w:type="spellStart"/>
            <w:r w:rsidRPr="00271214">
              <w:rPr>
                <w:sz w:val="20"/>
                <w:szCs w:val="20"/>
              </w:rPr>
              <w:t>Yuriy</w:t>
            </w:r>
            <w:proofErr w:type="spellEnd"/>
            <w:r w:rsidRPr="00271214">
              <w:rPr>
                <w:sz w:val="20"/>
                <w:szCs w:val="20"/>
              </w:rPr>
              <w:t xml:space="preserve"> Kovalchuk for a one-year term mandate, which shall terminate on the date of the general meeting of shareholders to be held in 20</w:t>
            </w:r>
            <w:r>
              <w:rPr>
                <w:sz w:val="20"/>
                <w:szCs w:val="20"/>
              </w:rPr>
              <w:t>21.</w:t>
            </w:r>
          </w:p>
        </w:tc>
        <w:tc>
          <w:tcPr>
            <w:tcW w:w="1134" w:type="dxa"/>
          </w:tcPr>
          <w:p w14:paraId="031AC0E1" w14:textId="77777777" w:rsidR="002D1F45" w:rsidRPr="009D588B" w:rsidRDefault="002D1F45" w:rsidP="002D1F45">
            <w:pPr>
              <w:jc w:val="center"/>
              <w:rPr>
                <w:sz w:val="20"/>
                <w:szCs w:val="20"/>
              </w:rPr>
            </w:pPr>
          </w:p>
        </w:tc>
        <w:tc>
          <w:tcPr>
            <w:tcW w:w="1134" w:type="dxa"/>
          </w:tcPr>
          <w:p w14:paraId="34661DF4" w14:textId="77777777" w:rsidR="002D1F45" w:rsidRPr="009D588B" w:rsidRDefault="002D1F45" w:rsidP="002D1F45">
            <w:pPr>
              <w:jc w:val="center"/>
              <w:rPr>
                <w:sz w:val="20"/>
                <w:szCs w:val="20"/>
              </w:rPr>
            </w:pPr>
          </w:p>
        </w:tc>
        <w:tc>
          <w:tcPr>
            <w:tcW w:w="1134" w:type="dxa"/>
          </w:tcPr>
          <w:p w14:paraId="4C97E58B" w14:textId="77777777" w:rsidR="002D1F45" w:rsidRPr="009D588B" w:rsidRDefault="002D1F45" w:rsidP="002D1F45">
            <w:pPr>
              <w:rPr>
                <w:sz w:val="20"/>
                <w:szCs w:val="20"/>
              </w:rPr>
            </w:pPr>
          </w:p>
        </w:tc>
      </w:tr>
      <w:tr w:rsidR="002D1F45" w:rsidRPr="009D588B" w14:paraId="14CA95F5" w14:textId="77777777" w:rsidTr="00421B3E">
        <w:tc>
          <w:tcPr>
            <w:tcW w:w="283" w:type="dxa"/>
          </w:tcPr>
          <w:p w14:paraId="1BF31016" w14:textId="77777777" w:rsidR="002D1F45" w:rsidRPr="009D588B" w:rsidRDefault="002D1F45" w:rsidP="002D1F45">
            <w:pPr>
              <w:rPr>
                <w:sz w:val="20"/>
                <w:szCs w:val="20"/>
                <w:lang w:val="en-GB"/>
              </w:rPr>
            </w:pPr>
            <w:r w:rsidRPr="009D588B">
              <w:rPr>
                <w:sz w:val="20"/>
                <w:szCs w:val="20"/>
                <w:lang w:val="en-GB"/>
              </w:rPr>
              <w:t>11</w:t>
            </w:r>
          </w:p>
        </w:tc>
        <w:tc>
          <w:tcPr>
            <w:tcW w:w="6406" w:type="dxa"/>
          </w:tcPr>
          <w:p w14:paraId="56BCCBDF" w14:textId="4491FFEE" w:rsidR="002D1F45" w:rsidRPr="009D588B" w:rsidRDefault="002D1F45" w:rsidP="002D1F45">
            <w:pPr>
              <w:jc w:val="both"/>
              <w:rPr>
                <w:sz w:val="20"/>
                <w:szCs w:val="20"/>
                <w:highlight w:val="yellow"/>
              </w:rPr>
            </w:pPr>
            <w:r w:rsidRPr="00271214">
              <w:rPr>
                <w:sz w:val="20"/>
                <w:szCs w:val="20"/>
              </w:rPr>
              <w:t>The general meeting, having acknowledged the end of the mandates of directors and in consideration of the proposal to reappoint Mr</w:t>
            </w:r>
            <w:r>
              <w:rPr>
                <w:sz w:val="20"/>
                <w:szCs w:val="20"/>
              </w:rPr>
              <w:t>s.</w:t>
            </w:r>
            <w:r w:rsidRPr="00BD53F2">
              <w:t xml:space="preserve"> </w:t>
            </w:r>
            <w:proofErr w:type="spellStart"/>
            <w:r w:rsidRPr="00BD53F2">
              <w:rPr>
                <w:sz w:val="20"/>
                <w:szCs w:val="20"/>
              </w:rPr>
              <w:t>Viktoriia</w:t>
            </w:r>
            <w:proofErr w:type="spellEnd"/>
            <w:r w:rsidRPr="00BD53F2">
              <w:rPr>
                <w:sz w:val="20"/>
                <w:szCs w:val="20"/>
              </w:rPr>
              <w:t xml:space="preserve"> </w:t>
            </w:r>
            <w:proofErr w:type="spellStart"/>
            <w:r w:rsidRPr="00BD53F2">
              <w:rPr>
                <w:sz w:val="20"/>
                <w:szCs w:val="20"/>
              </w:rPr>
              <w:t>Lukianenko</w:t>
            </w:r>
            <w:proofErr w:type="spellEnd"/>
            <w:r w:rsidRPr="00271214">
              <w:rPr>
                <w:sz w:val="20"/>
                <w:szCs w:val="20"/>
              </w:rPr>
              <w:t xml:space="preserve"> for a one-year term, decides to renew the mandate of Mr</w:t>
            </w:r>
            <w:r>
              <w:rPr>
                <w:sz w:val="20"/>
                <w:szCs w:val="20"/>
              </w:rPr>
              <w:t>s.</w:t>
            </w:r>
            <w:r w:rsidRPr="00BD53F2">
              <w:t xml:space="preserve"> </w:t>
            </w:r>
            <w:proofErr w:type="spellStart"/>
            <w:r w:rsidRPr="00BD53F2">
              <w:rPr>
                <w:sz w:val="20"/>
                <w:szCs w:val="20"/>
              </w:rPr>
              <w:t>Viktoriia</w:t>
            </w:r>
            <w:proofErr w:type="spellEnd"/>
            <w:r w:rsidRPr="00BD53F2">
              <w:rPr>
                <w:sz w:val="20"/>
                <w:szCs w:val="20"/>
              </w:rPr>
              <w:t xml:space="preserve"> </w:t>
            </w:r>
            <w:proofErr w:type="spellStart"/>
            <w:r w:rsidRPr="00BD53F2">
              <w:rPr>
                <w:sz w:val="20"/>
                <w:szCs w:val="20"/>
              </w:rPr>
              <w:t>Lukianenko</w:t>
            </w:r>
            <w:proofErr w:type="spellEnd"/>
            <w:r w:rsidRPr="00271214">
              <w:rPr>
                <w:sz w:val="20"/>
                <w:szCs w:val="20"/>
              </w:rPr>
              <w:t xml:space="preserve"> for a one-year term mandate, which shall terminate on the date of the general meeting of shareholders to be held in 20</w:t>
            </w:r>
            <w:r>
              <w:rPr>
                <w:sz w:val="20"/>
                <w:szCs w:val="20"/>
              </w:rPr>
              <w:t>21.</w:t>
            </w:r>
          </w:p>
        </w:tc>
        <w:tc>
          <w:tcPr>
            <w:tcW w:w="1134" w:type="dxa"/>
          </w:tcPr>
          <w:p w14:paraId="23E6067A" w14:textId="77777777" w:rsidR="002D1F45" w:rsidRPr="009D588B" w:rsidRDefault="002D1F45" w:rsidP="002D1F45">
            <w:pPr>
              <w:jc w:val="center"/>
              <w:rPr>
                <w:sz w:val="20"/>
                <w:szCs w:val="20"/>
              </w:rPr>
            </w:pPr>
          </w:p>
        </w:tc>
        <w:tc>
          <w:tcPr>
            <w:tcW w:w="1134" w:type="dxa"/>
          </w:tcPr>
          <w:p w14:paraId="4A932F57" w14:textId="77777777" w:rsidR="002D1F45" w:rsidRPr="009D588B" w:rsidRDefault="002D1F45" w:rsidP="002D1F45">
            <w:pPr>
              <w:jc w:val="center"/>
              <w:rPr>
                <w:sz w:val="20"/>
                <w:szCs w:val="20"/>
              </w:rPr>
            </w:pPr>
          </w:p>
        </w:tc>
        <w:tc>
          <w:tcPr>
            <w:tcW w:w="1134" w:type="dxa"/>
          </w:tcPr>
          <w:p w14:paraId="0B8BFF37" w14:textId="77777777" w:rsidR="002D1F45" w:rsidRPr="009D588B" w:rsidRDefault="002D1F45" w:rsidP="002D1F45">
            <w:pPr>
              <w:rPr>
                <w:sz w:val="20"/>
                <w:szCs w:val="20"/>
              </w:rPr>
            </w:pPr>
          </w:p>
        </w:tc>
      </w:tr>
      <w:tr w:rsidR="002D1F45" w:rsidRPr="009D588B" w14:paraId="46A29AC3" w14:textId="77777777" w:rsidTr="00421B3E">
        <w:tc>
          <w:tcPr>
            <w:tcW w:w="283" w:type="dxa"/>
          </w:tcPr>
          <w:p w14:paraId="3AE79B97" w14:textId="77777777" w:rsidR="002D1F45" w:rsidRPr="009D588B" w:rsidRDefault="002D1F45" w:rsidP="002D1F45">
            <w:pPr>
              <w:rPr>
                <w:sz w:val="20"/>
                <w:szCs w:val="20"/>
                <w:lang w:val="en-GB"/>
              </w:rPr>
            </w:pPr>
            <w:r w:rsidRPr="009D588B">
              <w:rPr>
                <w:sz w:val="20"/>
                <w:szCs w:val="20"/>
                <w:lang w:val="en-GB"/>
              </w:rPr>
              <w:t>12</w:t>
            </w:r>
          </w:p>
        </w:tc>
        <w:tc>
          <w:tcPr>
            <w:tcW w:w="6406" w:type="dxa"/>
          </w:tcPr>
          <w:p w14:paraId="6248C38C" w14:textId="12DAF397" w:rsidR="002D1F45" w:rsidRPr="009D588B" w:rsidRDefault="002D1F45" w:rsidP="002D1F45">
            <w:pPr>
              <w:jc w:val="both"/>
              <w:rPr>
                <w:sz w:val="20"/>
                <w:szCs w:val="20"/>
              </w:rPr>
            </w:pPr>
            <w:r w:rsidRPr="00271214">
              <w:rPr>
                <w:sz w:val="20"/>
                <w:szCs w:val="20"/>
              </w:rPr>
              <w:t xml:space="preserve">The general meeting, having acknowledged the end of the mandates of directors and in consideration of the proposal to reappoint </w:t>
            </w:r>
            <w:r w:rsidRPr="00574306">
              <w:rPr>
                <w:sz w:val="20"/>
                <w:szCs w:val="20"/>
              </w:rPr>
              <w:t xml:space="preserve">Mr. </w:t>
            </w:r>
            <w:proofErr w:type="spellStart"/>
            <w:r w:rsidRPr="00574306">
              <w:rPr>
                <w:sz w:val="20"/>
                <w:szCs w:val="20"/>
              </w:rPr>
              <w:t>Yevgen</w:t>
            </w:r>
            <w:proofErr w:type="spellEnd"/>
            <w:r w:rsidRPr="00574306">
              <w:rPr>
                <w:sz w:val="20"/>
                <w:szCs w:val="20"/>
              </w:rPr>
              <w:t xml:space="preserve"> </w:t>
            </w:r>
            <w:proofErr w:type="spellStart"/>
            <w:r w:rsidRPr="00574306">
              <w:rPr>
                <w:sz w:val="20"/>
                <w:szCs w:val="20"/>
              </w:rPr>
              <w:t>Osypov</w:t>
            </w:r>
            <w:proofErr w:type="spellEnd"/>
            <w:r w:rsidRPr="00574306">
              <w:rPr>
                <w:sz w:val="20"/>
                <w:szCs w:val="20"/>
              </w:rPr>
              <w:t xml:space="preserve"> for a one-year term, decides to renew the mandate of Mr. </w:t>
            </w:r>
            <w:proofErr w:type="spellStart"/>
            <w:r w:rsidRPr="00574306">
              <w:rPr>
                <w:sz w:val="20"/>
                <w:szCs w:val="20"/>
              </w:rPr>
              <w:t>Yevgen</w:t>
            </w:r>
            <w:proofErr w:type="spellEnd"/>
            <w:r w:rsidRPr="00574306">
              <w:rPr>
                <w:sz w:val="20"/>
                <w:szCs w:val="20"/>
              </w:rPr>
              <w:t xml:space="preserve"> </w:t>
            </w:r>
            <w:proofErr w:type="spellStart"/>
            <w:r w:rsidRPr="00574306">
              <w:rPr>
                <w:sz w:val="20"/>
                <w:szCs w:val="20"/>
              </w:rPr>
              <w:t>Osypov</w:t>
            </w:r>
            <w:proofErr w:type="spellEnd"/>
            <w:r w:rsidRPr="00574306">
              <w:rPr>
                <w:sz w:val="20"/>
                <w:szCs w:val="20"/>
              </w:rPr>
              <w:t xml:space="preserve"> for</w:t>
            </w:r>
            <w:r w:rsidRPr="00271214">
              <w:rPr>
                <w:sz w:val="20"/>
                <w:szCs w:val="20"/>
              </w:rPr>
              <w:t xml:space="preserve"> a one-year term mandate, which shall terminate on the date of the general meeting of shareholders to be held in 20</w:t>
            </w:r>
            <w:r>
              <w:rPr>
                <w:sz w:val="20"/>
                <w:szCs w:val="20"/>
              </w:rPr>
              <w:t>21.</w:t>
            </w:r>
          </w:p>
        </w:tc>
        <w:tc>
          <w:tcPr>
            <w:tcW w:w="1134" w:type="dxa"/>
          </w:tcPr>
          <w:p w14:paraId="1C82CDF1" w14:textId="77777777" w:rsidR="002D1F45" w:rsidRPr="009D588B" w:rsidRDefault="002D1F45" w:rsidP="002D1F45">
            <w:pPr>
              <w:jc w:val="center"/>
              <w:rPr>
                <w:sz w:val="20"/>
                <w:szCs w:val="20"/>
              </w:rPr>
            </w:pPr>
          </w:p>
        </w:tc>
        <w:tc>
          <w:tcPr>
            <w:tcW w:w="1134" w:type="dxa"/>
          </w:tcPr>
          <w:p w14:paraId="61236898" w14:textId="77777777" w:rsidR="002D1F45" w:rsidRPr="009D588B" w:rsidRDefault="002D1F45" w:rsidP="002D1F45">
            <w:pPr>
              <w:jc w:val="center"/>
              <w:rPr>
                <w:sz w:val="20"/>
                <w:szCs w:val="20"/>
              </w:rPr>
            </w:pPr>
          </w:p>
        </w:tc>
        <w:tc>
          <w:tcPr>
            <w:tcW w:w="1134" w:type="dxa"/>
          </w:tcPr>
          <w:p w14:paraId="26708B74" w14:textId="77777777" w:rsidR="002D1F45" w:rsidRPr="009D588B" w:rsidRDefault="002D1F45" w:rsidP="002D1F45">
            <w:pPr>
              <w:rPr>
                <w:sz w:val="20"/>
                <w:szCs w:val="20"/>
              </w:rPr>
            </w:pPr>
          </w:p>
        </w:tc>
      </w:tr>
      <w:tr w:rsidR="002D1F45" w:rsidRPr="009D588B" w14:paraId="352F7857" w14:textId="77777777" w:rsidTr="00421B3E">
        <w:tc>
          <w:tcPr>
            <w:tcW w:w="283" w:type="dxa"/>
          </w:tcPr>
          <w:p w14:paraId="6717F877" w14:textId="77777777" w:rsidR="002D1F45" w:rsidRPr="009D588B" w:rsidRDefault="002D1F45" w:rsidP="002D1F45">
            <w:pPr>
              <w:rPr>
                <w:sz w:val="20"/>
                <w:szCs w:val="20"/>
                <w:lang w:val="en-GB"/>
              </w:rPr>
            </w:pPr>
            <w:r w:rsidRPr="009D588B">
              <w:rPr>
                <w:sz w:val="20"/>
                <w:szCs w:val="20"/>
                <w:lang w:val="en-GB"/>
              </w:rPr>
              <w:t>13</w:t>
            </w:r>
          </w:p>
        </w:tc>
        <w:tc>
          <w:tcPr>
            <w:tcW w:w="6406" w:type="dxa"/>
          </w:tcPr>
          <w:p w14:paraId="1DA3CDF7" w14:textId="782C613A" w:rsidR="002D1F45" w:rsidRPr="009D588B" w:rsidRDefault="002D1F45" w:rsidP="002D1F45">
            <w:pPr>
              <w:jc w:val="both"/>
              <w:rPr>
                <w:sz w:val="20"/>
                <w:szCs w:val="20"/>
              </w:rPr>
            </w:pPr>
            <w:r w:rsidRPr="00271214">
              <w:rPr>
                <w:sz w:val="20"/>
                <w:szCs w:val="20"/>
              </w:rPr>
              <w:t>The general meeting, having acknowledged that fees (</w:t>
            </w:r>
            <w:proofErr w:type="spellStart"/>
            <w:r w:rsidRPr="00271214">
              <w:rPr>
                <w:i/>
                <w:sz w:val="20"/>
                <w:szCs w:val="20"/>
              </w:rPr>
              <w:t>tantiemes</w:t>
            </w:r>
            <w:proofErr w:type="spellEnd"/>
            <w:r w:rsidRPr="00271214">
              <w:rPr>
                <w:sz w:val="20"/>
                <w:szCs w:val="20"/>
              </w:rPr>
              <w:t xml:space="preserve">) paid to the </w:t>
            </w:r>
            <w:r>
              <w:rPr>
                <w:sz w:val="20"/>
                <w:szCs w:val="20"/>
              </w:rPr>
              <w:t>non-executive</w:t>
            </w:r>
            <w:r w:rsidRPr="00271214">
              <w:rPr>
                <w:sz w:val="20"/>
                <w:szCs w:val="20"/>
              </w:rPr>
              <w:t xml:space="preserve"> directors for their previous term in office amounted in total to two hundred sixty thousand US dollars (USD 260,000. -), approves the independent directors’ fees for the new one-year mandate, which shall terminate on the date of the annual general meeting of shareholders to be held in 20</w:t>
            </w:r>
            <w:r>
              <w:rPr>
                <w:sz w:val="20"/>
                <w:szCs w:val="20"/>
              </w:rPr>
              <w:t>21</w:t>
            </w:r>
            <w:r w:rsidRPr="00271214">
              <w:rPr>
                <w:sz w:val="20"/>
                <w:szCs w:val="20"/>
              </w:rPr>
              <w:t>, for a total gross annual amount of two hundred sixty thousand US dollars (USD 260,000.</w:t>
            </w:r>
            <w:r>
              <w:rPr>
                <w:sz w:val="20"/>
                <w:szCs w:val="20"/>
              </w:rPr>
              <w:t xml:space="preserve"> </w:t>
            </w:r>
            <w:r w:rsidRPr="00271214">
              <w:rPr>
                <w:sz w:val="20"/>
                <w:szCs w:val="20"/>
              </w:rPr>
              <w:t>-).</w:t>
            </w:r>
          </w:p>
        </w:tc>
        <w:tc>
          <w:tcPr>
            <w:tcW w:w="1134" w:type="dxa"/>
          </w:tcPr>
          <w:p w14:paraId="30214350" w14:textId="77777777" w:rsidR="002D1F45" w:rsidRPr="009D588B" w:rsidRDefault="002D1F45" w:rsidP="002D1F45">
            <w:pPr>
              <w:jc w:val="center"/>
              <w:rPr>
                <w:sz w:val="20"/>
                <w:szCs w:val="20"/>
              </w:rPr>
            </w:pPr>
          </w:p>
        </w:tc>
        <w:tc>
          <w:tcPr>
            <w:tcW w:w="1134" w:type="dxa"/>
          </w:tcPr>
          <w:p w14:paraId="072031F4" w14:textId="77777777" w:rsidR="002D1F45" w:rsidRPr="009D588B" w:rsidRDefault="002D1F45" w:rsidP="002D1F45">
            <w:pPr>
              <w:jc w:val="center"/>
              <w:rPr>
                <w:sz w:val="20"/>
                <w:szCs w:val="20"/>
              </w:rPr>
            </w:pPr>
          </w:p>
        </w:tc>
        <w:tc>
          <w:tcPr>
            <w:tcW w:w="1134" w:type="dxa"/>
          </w:tcPr>
          <w:p w14:paraId="7929019A" w14:textId="77777777" w:rsidR="002D1F45" w:rsidRPr="009D588B" w:rsidRDefault="002D1F45" w:rsidP="002D1F45">
            <w:pPr>
              <w:rPr>
                <w:sz w:val="20"/>
                <w:szCs w:val="20"/>
              </w:rPr>
            </w:pPr>
          </w:p>
        </w:tc>
      </w:tr>
      <w:tr w:rsidR="002D1F45" w:rsidRPr="009D588B" w14:paraId="70E8E718" w14:textId="77777777" w:rsidTr="00421B3E">
        <w:trPr>
          <w:tblHeader/>
        </w:trPr>
        <w:tc>
          <w:tcPr>
            <w:tcW w:w="283" w:type="dxa"/>
          </w:tcPr>
          <w:p w14:paraId="79288422" w14:textId="77777777" w:rsidR="002D1F45" w:rsidRPr="009D588B" w:rsidRDefault="002D1F45" w:rsidP="002D1F45">
            <w:pPr>
              <w:rPr>
                <w:sz w:val="20"/>
                <w:szCs w:val="20"/>
                <w:lang w:val="en-GB"/>
              </w:rPr>
            </w:pPr>
            <w:r w:rsidRPr="009D588B">
              <w:rPr>
                <w:sz w:val="20"/>
                <w:szCs w:val="20"/>
                <w:lang w:val="en-GB"/>
              </w:rPr>
              <w:t>14</w:t>
            </w:r>
          </w:p>
        </w:tc>
        <w:tc>
          <w:tcPr>
            <w:tcW w:w="6406" w:type="dxa"/>
          </w:tcPr>
          <w:p w14:paraId="22620716" w14:textId="24A0289D" w:rsidR="002D1F45" w:rsidRPr="009D588B" w:rsidRDefault="002D1F45" w:rsidP="002D1F45">
            <w:pPr>
              <w:jc w:val="both"/>
              <w:rPr>
                <w:sz w:val="20"/>
                <w:szCs w:val="20"/>
              </w:rPr>
            </w:pPr>
            <w:r w:rsidRPr="00382048">
              <w:rPr>
                <w:sz w:val="20"/>
                <w:szCs w:val="20"/>
              </w:rPr>
              <w:t>The general meeting, having acknowledged that fees (</w:t>
            </w:r>
            <w:proofErr w:type="spellStart"/>
            <w:r w:rsidRPr="00382048">
              <w:rPr>
                <w:i/>
                <w:sz w:val="20"/>
                <w:szCs w:val="20"/>
              </w:rPr>
              <w:t>tantiemes</w:t>
            </w:r>
            <w:proofErr w:type="spellEnd"/>
            <w:r w:rsidRPr="00382048">
              <w:rPr>
                <w:sz w:val="20"/>
                <w:szCs w:val="20"/>
              </w:rPr>
              <w:t xml:space="preserve">) paid to the executive directors for their previous term as members of the board of directors amounted in total to two hundred forty thousand US dollars (USD 240,000. -), approves the executive directors’ fees for the new one-year mandate, which shall terminate on the date of the annual general meeting of shareholders to be held in </w:t>
            </w:r>
            <w:r>
              <w:rPr>
                <w:sz w:val="20"/>
                <w:szCs w:val="20"/>
              </w:rPr>
              <w:t>2021</w:t>
            </w:r>
            <w:r w:rsidRPr="00382048">
              <w:rPr>
                <w:sz w:val="20"/>
                <w:szCs w:val="20"/>
              </w:rPr>
              <w:t>, for a total gross annual amount of two hundred forty thousand US dollars (USD 240,000. -) including two hundred thousand US dollars (USD 200,000. -) to be paid to the chairman of the board of directors.</w:t>
            </w:r>
          </w:p>
        </w:tc>
        <w:tc>
          <w:tcPr>
            <w:tcW w:w="1134" w:type="dxa"/>
          </w:tcPr>
          <w:p w14:paraId="25B69EDA" w14:textId="77777777" w:rsidR="002D1F45" w:rsidRPr="009D588B" w:rsidRDefault="002D1F45" w:rsidP="002D1F45">
            <w:pPr>
              <w:jc w:val="center"/>
              <w:rPr>
                <w:sz w:val="20"/>
                <w:szCs w:val="20"/>
              </w:rPr>
            </w:pPr>
          </w:p>
        </w:tc>
        <w:tc>
          <w:tcPr>
            <w:tcW w:w="1134" w:type="dxa"/>
          </w:tcPr>
          <w:p w14:paraId="69F8CC16" w14:textId="77777777" w:rsidR="002D1F45" w:rsidRPr="009D588B" w:rsidRDefault="002D1F45" w:rsidP="002D1F45">
            <w:pPr>
              <w:jc w:val="center"/>
              <w:rPr>
                <w:sz w:val="20"/>
                <w:szCs w:val="20"/>
              </w:rPr>
            </w:pPr>
          </w:p>
        </w:tc>
        <w:tc>
          <w:tcPr>
            <w:tcW w:w="1134" w:type="dxa"/>
          </w:tcPr>
          <w:p w14:paraId="08BA5F5B" w14:textId="77777777" w:rsidR="002D1F45" w:rsidRPr="009D588B" w:rsidRDefault="002D1F45" w:rsidP="002D1F45">
            <w:pPr>
              <w:rPr>
                <w:sz w:val="20"/>
                <w:szCs w:val="20"/>
              </w:rPr>
            </w:pPr>
          </w:p>
        </w:tc>
      </w:tr>
      <w:tr w:rsidR="002D1F45" w:rsidRPr="009D588B" w14:paraId="1FC9556B" w14:textId="77777777" w:rsidTr="00421B3E">
        <w:tc>
          <w:tcPr>
            <w:tcW w:w="283" w:type="dxa"/>
          </w:tcPr>
          <w:p w14:paraId="31F67709" w14:textId="77777777" w:rsidR="002D1F45" w:rsidRPr="009D588B" w:rsidRDefault="002D1F45" w:rsidP="002D1F45">
            <w:pPr>
              <w:rPr>
                <w:sz w:val="20"/>
                <w:szCs w:val="20"/>
                <w:lang w:val="en-GB"/>
              </w:rPr>
            </w:pPr>
            <w:r w:rsidRPr="009D588B">
              <w:rPr>
                <w:sz w:val="20"/>
                <w:szCs w:val="20"/>
                <w:lang w:val="en-GB"/>
              </w:rPr>
              <w:t>15</w:t>
            </w:r>
          </w:p>
        </w:tc>
        <w:tc>
          <w:tcPr>
            <w:tcW w:w="6406" w:type="dxa"/>
          </w:tcPr>
          <w:p w14:paraId="57415CB9" w14:textId="32A5254D" w:rsidR="002D1F45" w:rsidRPr="009D588B" w:rsidRDefault="002D1F45" w:rsidP="002D1F45">
            <w:pPr>
              <w:jc w:val="both"/>
              <w:rPr>
                <w:sz w:val="20"/>
                <w:szCs w:val="20"/>
              </w:rPr>
            </w:pPr>
            <w:r w:rsidRPr="00271214">
              <w:rPr>
                <w:sz w:val="20"/>
                <w:szCs w:val="20"/>
              </w:rPr>
              <w:t xml:space="preserve">The general meeting grants discharge to the independent auditor of the Company, Deloitte Audit, a </w:t>
            </w:r>
            <w:proofErr w:type="spellStart"/>
            <w:r w:rsidRPr="00271214">
              <w:rPr>
                <w:i/>
                <w:color w:val="222222"/>
                <w:sz w:val="20"/>
                <w:szCs w:val="20"/>
              </w:rPr>
              <w:t>société</w:t>
            </w:r>
            <w:proofErr w:type="spellEnd"/>
            <w:r w:rsidRPr="00271214">
              <w:rPr>
                <w:i/>
                <w:color w:val="222222"/>
                <w:sz w:val="20"/>
                <w:szCs w:val="20"/>
              </w:rPr>
              <w:t xml:space="preserve"> à </w:t>
            </w:r>
            <w:proofErr w:type="spellStart"/>
            <w:r w:rsidRPr="00271214">
              <w:rPr>
                <w:i/>
                <w:color w:val="222222"/>
                <w:sz w:val="20"/>
                <w:szCs w:val="20"/>
              </w:rPr>
              <w:t>responsabilité</w:t>
            </w:r>
            <w:proofErr w:type="spellEnd"/>
            <w:r w:rsidRPr="00271214">
              <w:rPr>
                <w:i/>
                <w:color w:val="222222"/>
                <w:sz w:val="20"/>
                <w:szCs w:val="20"/>
              </w:rPr>
              <w:t xml:space="preserve"> </w:t>
            </w:r>
            <w:proofErr w:type="spellStart"/>
            <w:r w:rsidRPr="00271214">
              <w:rPr>
                <w:i/>
                <w:color w:val="222222"/>
                <w:sz w:val="20"/>
                <w:szCs w:val="20"/>
              </w:rPr>
              <w:t>limitée</w:t>
            </w:r>
            <w:proofErr w:type="spellEnd"/>
            <w:r w:rsidRPr="00271214">
              <w:rPr>
                <w:sz w:val="20"/>
                <w:szCs w:val="20"/>
              </w:rPr>
              <w:t xml:space="preserve">, having its registered office at </w:t>
            </w:r>
            <w:r w:rsidRPr="002413E3">
              <w:rPr>
                <w:sz w:val="20"/>
                <w:szCs w:val="20"/>
              </w:rPr>
              <w:t xml:space="preserve">20 Boulevard de </w:t>
            </w:r>
            <w:proofErr w:type="spellStart"/>
            <w:r w:rsidRPr="002413E3">
              <w:rPr>
                <w:sz w:val="20"/>
                <w:szCs w:val="20"/>
              </w:rPr>
              <w:t>Kockelscheuer</w:t>
            </w:r>
            <w:proofErr w:type="spellEnd"/>
            <w:r w:rsidRPr="002413E3">
              <w:rPr>
                <w:sz w:val="20"/>
                <w:szCs w:val="20"/>
              </w:rPr>
              <w:t>, L-1821 Luxembourg</w:t>
            </w:r>
            <w:r w:rsidRPr="00271214">
              <w:rPr>
                <w:sz w:val="20"/>
                <w:szCs w:val="20"/>
              </w:rPr>
              <w:t>, registered with the Luxembourg Trade and Companies’ Register under number B 67 895 for the financial year ended on 30 June 20</w:t>
            </w:r>
            <w:r>
              <w:rPr>
                <w:sz w:val="20"/>
                <w:szCs w:val="20"/>
              </w:rPr>
              <w:t>20</w:t>
            </w:r>
            <w:r w:rsidRPr="00271214">
              <w:rPr>
                <w:sz w:val="20"/>
                <w:szCs w:val="20"/>
              </w:rPr>
              <w:t>.</w:t>
            </w:r>
          </w:p>
        </w:tc>
        <w:tc>
          <w:tcPr>
            <w:tcW w:w="1134" w:type="dxa"/>
          </w:tcPr>
          <w:p w14:paraId="018F17DA" w14:textId="77777777" w:rsidR="002D1F45" w:rsidRPr="009D588B" w:rsidRDefault="002D1F45" w:rsidP="002D1F45">
            <w:pPr>
              <w:jc w:val="center"/>
              <w:rPr>
                <w:sz w:val="20"/>
                <w:szCs w:val="20"/>
              </w:rPr>
            </w:pPr>
          </w:p>
        </w:tc>
        <w:tc>
          <w:tcPr>
            <w:tcW w:w="1134" w:type="dxa"/>
          </w:tcPr>
          <w:p w14:paraId="6992B639" w14:textId="77777777" w:rsidR="002D1F45" w:rsidRPr="009D588B" w:rsidRDefault="002D1F45" w:rsidP="002D1F45">
            <w:pPr>
              <w:jc w:val="center"/>
              <w:rPr>
                <w:sz w:val="20"/>
                <w:szCs w:val="20"/>
              </w:rPr>
            </w:pPr>
          </w:p>
        </w:tc>
        <w:tc>
          <w:tcPr>
            <w:tcW w:w="1134" w:type="dxa"/>
          </w:tcPr>
          <w:p w14:paraId="3C65931B" w14:textId="77777777" w:rsidR="002D1F45" w:rsidRPr="009D588B" w:rsidRDefault="002D1F45" w:rsidP="002D1F45">
            <w:pPr>
              <w:rPr>
                <w:sz w:val="20"/>
                <w:szCs w:val="20"/>
              </w:rPr>
            </w:pPr>
          </w:p>
        </w:tc>
      </w:tr>
      <w:tr w:rsidR="002D1F45" w:rsidRPr="009D588B" w14:paraId="2F7C3688" w14:textId="77777777" w:rsidTr="00421B3E">
        <w:tc>
          <w:tcPr>
            <w:tcW w:w="283" w:type="dxa"/>
          </w:tcPr>
          <w:p w14:paraId="09DE9ED9" w14:textId="77777777" w:rsidR="002D1F45" w:rsidRPr="009D588B" w:rsidRDefault="002D1F45" w:rsidP="002D1F45">
            <w:pPr>
              <w:rPr>
                <w:sz w:val="20"/>
                <w:szCs w:val="20"/>
                <w:lang w:val="en-GB"/>
              </w:rPr>
            </w:pPr>
            <w:r w:rsidRPr="009D588B">
              <w:rPr>
                <w:sz w:val="20"/>
                <w:szCs w:val="20"/>
                <w:lang w:val="en-GB"/>
              </w:rPr>
              <w:t>16</w:t>
            </w:r>
          </w:p>
        </w:tc>
        <w:tc>
          <w:tcPr>
            <w:tcW w:w="6406" w:type="dxa"/>
          </w:tcPr>
          <w:p w14:paraId="3C80AE6B" w14:textId="5B872ED0" w:rsidR="002D1F45" w:rsidRPr="009D588B" w:rsidRDefault="002D1F45" w:rsidP="002D1F45">
            <w:pPr>
              <w:jc w:val="both"/>
              <w:rPr>
                <w:sz w:val="20"/>
                <w:szCs w:val="20"/>
              </w:rPr>
            </w:pPr>
            <w:r w:rsidRPr="00271214">
              <w:rPr>
                <w:sz w:val="20"/>
                <w:szCs w:val="20"/>
              </w:rPr>
              <w:t xml:space="preserve">The general meeting, following proposal by the board of directors to reappoint Deloitte Audit, a </w:t>
            </w:r>
            <w:proofErr w:type="spellStart"/>
            <w:r w:rsidRPr="00271214">
              <w:rPr>
                <w:i/>
                <w:color w:val="222222"/>
                <w:sz w:val="20"/>
                <w:szCs w:val="20"/>
              </w:rPr>
              <w:t>société</w:t>
            </w:r>
            <w:proofErr w:type="spellEnd"/>
            <w:r w:rsidRPr="00271214">
              <w:rPr>
                <w:i/>
                <w:color w:val="222222"/>
                <w:sz w:val="20"/>
                <w:szCs w:val="20"/>
              </w:rPr>
              <w:t xml:space="preserve"> à </w:t>
            </w:r>
            <w:proofErr w:type="spellStart"/>
            <w:r w:rsidRPr="00271214">
              <w:rPr>
                <w:i/>
                <w:color w:val="222222"/>
                <w:sz w:val="20"/>
                <w:szCs w:val="20"/>
              </w:rPr>
              <w:t>responsabilité</w:t>
            </w:r>
            <w:proofErr w:type="spellEnd"/>
            <w:r w:rsidRPr="00271214">
              <w:rPr>
                <w:i/>
                <w:color w:val="222222"/>
                <w:sz w:val="20"/>
                <w:szCs w:val="20"/>
              </w:rPr>
              <w:t xml:space="preserve"> </w:t>
            </w:r>
            <w:proofErr w:type="spellStart"/>
            <w:r w:rsidRPr="00271214">
              <w:rPr>
                <w:i/>
                <w:color w:val="222222"/>
                <w:sz w:val="20"/>
                <w:szCs w:val="20"/>
              </w:rPr>
              <w:t>limitée</w:t>
            </w:r>
            <w:proofErr w:type="spellEnd"/>
            <w:r w:rsidRPr="00271214">
              <w:rPr>
                <w:color w:val="222222"/>
                <w:sz w:val="20"/>
                <w:szCs w:val="20"/>
              </w:rPr>
              <w:t xml:space="preserve">, </w:t>
            </w:r>
            <w:r w:rsidRPr="00271214">
              <w:rPr>
                <w:sz w:val="20"/>
                <w:szCs w:val="20"/>
              </w:rPr>
              <w:t xml:space="preserve">having its registered office at </w:t>
            </w:r>
            <w:r w:rsidRPr="002F1CE3">
              <w:rPr>
                <w:sz w:val="20"/>
                <w:szCs w:val="20"/>
              </w:rPr>
              <w:t xml:space="preserve">20 Boulevard de </w:t>
            </w:r>
            <w:proofErr w:type="spellStart"/>
            <w:r w:rsidRPr="002F1CE3">
              <w:rPr>
                <w:sz w:val="20"/>
                <w:szCs w:val="20"/>
              </w:rPr>
              <w:t>Kockelscheuer</w:t>
            </w:r>
            <w:proofErr w:type="spellEnd"/>
            <w:r w:rsidRPr="002F1CE3">
              <w:rPr>
                <w:sz w:val="20"/>
                <w:szCs w:val="20"/>
              </w:rPr>
              <w:t>,</w:t>
            </w:r>
            <w:r>
              <w:rPr>
                <w:sz w:val="20"/>
                <w:szCs w:val="20"/>
              </w:rPr>
              <w:t xml:space="preserve"> </w:t>
            </w:r>
            <w:r w:rsidRPr="002F1CE3">
              <w:rPr>
                <w:sz w:val="20"/>
                <w:szCs w:val="20"/>
              </w:rPr>
              <w:t>L-1821 Luxembourg</w:t>
            </w:r>
            <w:r w:rsidRPr="00271214">
              <w:rPr>
                <w:sz w:val="20"/>
                <w:szCs w:val="20"/>
              </w:rPr>
              <w:t xml:space="preserve">, registered with the Luxembourg Trade and Companies’ Register under number B 67 895 as independent auditor of the Company, resolves to reappoint </w:t>
            </w:r>
            <w:proofErr w:type="spellStart"/>
            <w:r w:rsidRPr="00271214">
              <w:rPr>
                <w:sz w:val="20"/>
                <w:szCs w:val="20"/>
              </w:rPr>
              <w:t>Delloitte</w:t>
            </w:r>
            <w:proofErr w:type="spellEnd"/>
            <w:r w:rsidRPr="00271214">
              <w:rPr>
                <w:sz w:val="20"/>
                <w:szCs w:val="20"/>
              </w:rPr>
              <w:t xml:space="preserve"> Audit, a </w:t>
            </w:r>
            <w:proofErr w:type="spellStart"/>
            <w:r w:rsidRPr="00271214">
              <w:rPr>
                <w:i/>
                <w:color w:val="222222"/>
                <w:sz w:val="20"/>
                <w:szCs w:val="20"/>
              </w:rPr>
              <w:t>société</w:t>
            </w:r>
            <w:proofErr w:type="spellEnd"/>
            <w:r w:rsidRPr="00271214">
              <w:rPr>
                <w:i/>
                <w:color w:val="222222"/>
                <w:sz w:val="20"/>
                <w:szCs w:val="20"/>
              </w:rPr>
              <w:t xml:space="preserve"> à </w:t>
            </w:r>
            <w:proofErr w:type="spellStart"/>
            <w:r w:rsidRPr="00271214">
              <w:rPr>
                <w:i/>
                <w:color w:val="222222"/>
                <w:sz w:val="20"/>
                <w:szCs w:val="20"/>
              </w:rPr>
              <w:t>responsabilité</w:t>
            </w:r>
            <w:proofErr w:type="spellEnd"/>
            <w:r w:rsidRPr="00271214">
              <w:rPr>
                <w:i/>
                <w:color w:val="222222"/>
                <w:sz w:val="20"/>
                <w:szCs w:val="20"/>
              </w:rPr>
              <w:t xml:space="preserve"> </w:t>
            </w:r>
            <w:proofErr w:type="spellStart"/>
            <w:r w:rsidRPr="00271214">
              <w:rPr>
                <w:i/>
                <w:color w:val="222222"/>
                <w:sz w:val="20"/>
                <w:szCs w:val="20"/>
              </w:rPr>
              <w:t>limitée</w:t>
            </w:r>
            <w:proofErr w:type="spellEnd"/>
            <w:r w:rsidRPr="00271214">
              <w:rPr>
                <w:sz w:val="20"/>
                <w:szCs w:val="20"/>
              </w:rPr>
              <w:t xml:space="preserve">, having its registered office at </w:t>
            </w:r>
            <w:r w:rsidRPr="002F1CE3">
              <w:rPr>
                <w:sz w:val="20"/>
                <w:szCs w:val="20"/>
              </w:rPr>
              <w:t xml:space="preserve">20 Boulevard de </w:t>
            </w:r>
            <w:proofErr w:type="spellStart"/>
            <w:r w:rsidRPr="002F1CE3">
              <w:rPr>
                <w:sz w:val="20"/>
                <w:szCs w:val="20"/>
              </w:rPr>
              <w:t>Kockelscheuer</w:t>
            </w:r>
            <w:proofErr w:type="spellEnd"/>
            <w:r w:rsidRPr="002F1CE3">
              <w:rPr>
                <w:sz w:val="20"/>
                <w:szCs w:val="20"/>
              </w:rPr>
              <w:t>,</w:t>
            </w:r>
            <w:r>
              <w:rPr>
                <w:sz w:val="20"/>
                <w:szCs w:val="20"/>
              </w:rPr>
              <w:t xml:space="preserve"> </w:t>
            </w:r>
            <w:r w:rsidRPr="002F1CE3">
              <w:rPr>
                <w:sz w:val="20"/>
                <w:szCs w:val="20"/>
              </w:rPr>
              <w:t>L-1821 Luxembourg</w:t>
            </w:r>
            <w:r w:rsidRPr="00271214">
              <w:rPr>
                <w:sz w:val="20"/>
                <w:szCs w:val="20"/>
              </w:rPr>
              <w:t>, registered with the Luxembourg Trade and Companies’ Register under number B 67 895 as independent auditor of the Company for a one-year term mandate, which shall terminate on the date of the annual general meeting of shareholders to be held in 20</w:t>
            </w:r>
            <w:r>
              <w:rPr>
                <w:sz w:val="20"/>
                <w:szCs w:val="20"/>
              </w:rPr>
              <w:t>21</w:t>
            </w:r>
            <w:r w:rsidRPr="00271214">
              <w:rPr>
                <w:sz w:val="20"/>
                <w:szCs w:val="20"/>
              </w:rPr>
              <w:t>.</w:t>
            </w:r>
          </w:p>
        </w:tc>
        <w:tc>
          <w:tcPr>
            <w:tcW w:w="1134" w:type="dxa"/>
          </w:tcPr>
          <w:p w14:paraId="2FB01291" w14:textId="77777777" w:rsidR="002D1F45" w:rsidRPr="009D588B" w:rsidRDefault="002D1F45" w:rsidP="002D1F45">
            <w:pPr>
              <w:jc w:val="center"/>
              <w:rPr>
                <w:sz w:val="20"/>
                <w:szCs w:val="20"/>
              </w:rPr>
            </w:pPr>
          </w:p>
        </w:tc>
        <w:tc>
          <w:tcPr>
            <w:tcW w:w="1134" w:type="dxa"/>
          </w:tcPr>
          <w:p w14:paraId="10C51A66" w14:textId="77777777" w:rsidR="002D1F45" w:rsidRPr="009D588B" w:rsidRDefault="002D1F45" w:rsidP="002D1F45">
            <w:pPr>
              <w:jc w:val="center"/>
              <w:rPr>
                <w:sz w:val="20"/>
                <w:szCs w:val="20"/>
              </w:rPr>
            </w:pPr>
          </w:p>
        </w:tc>
        <w:tc>
          <w:tcPr>
            <w:tcW w:w="1134" w:type="dxa"/>
          </w:tcPr>
          <w:p w14:paraId="749266BC" w14:textId="77777777" w:rsidR="002D1F45" w:rsidRPr="009D588B" w:rsidRDefault="002D1F45" w:rsidP="002D1F45">
            <w:pPr>
              <w:rPr>
                <w:sz w:val="20"/>
                <w:szCs w:val="20"/>
              </w:rPr>
            </w:pPr>
          </w:p>
        </w:tc>
      </w:tr>
      <w:tr w:rsidR="002D1F45" w:rsidRPr="009D588B" w14:paraId="498640BF" w14:textId="77777777" w:rsidTr="00421B3E">
        <w:tc>
          <w:tcPr>
            <w:tcW w:w="283" w:type="dxa"/>
          </w:tcPr>
          <w:p w14:paraId="1B6971E5" w14:textId="5D755673" w:rsidR="002D1F45" w:rsidRPr="009D588B" w:rsidRDefault="002D1F45" w:rsidP="002D1F45">
            <w:pPr>
              <w:rPr>
                <w:sz w:val="20"/>
                <w:szCs w:val="20"/>
                <w:lang w:val="en-GB"/>
              </w:rPr>
            </w:pPr>
            <w:r>
              <w:rPr>
                <w:sz w:val="20"/>
                <w:szCs w:val="20"/>
              </w:rPr>
              <w:t>17</w:t>
            </w:r>
          </w:p>
        </w:tc>
        <w:tc>
          <w:tcPr>
            <w:tcW w:w="6406" w:type="dxa"/>
          </w:tcPr>
          <w:p w14:paraId="37433004" w14:textId="79825A82" w:rsidR="002D1F45" w:rsidRPr="00271214" w:rsidRDefault="002D1F45" w:rsidP="002D1F45">
            <w:pPr>
              <w:jc w:val="both"/>
              <w:rPr>
                <w:sz w:val="20"/>
                <w:szCs w:val="20"/>
              </w:rPr>
            </w:pPr>
            <w:r w:rsidRPr="00271214">
              <w:rPr>
                <w:sz w:val="20"/>
                <w:szCs w:val="20"/>
              </w:rPr>
              <w:t xml:space="preserve">The general meeting, having acknowledged the end of the mandates of directors and in consideration of the proposal to reappoint Mr. </w:t>
            </w:r>
            <w:r>
              <w:rPr>
                <w:sz w:val="20"/>
                <w:szCs w:val="20"/>
              </w:rPr>
              <w:t xml:space="preserve">Andrii </w:t>
            </w:r>
            <w:proofErr w:type="spellStart"/>
            <w:r>
              <w:rPr>
                <w:sz w:val="20"/>
                <w:szCs w:val="20"/>
              </w:rPr>
              <w:t>Verevskyi</w:t>
            </w:r>
            <w:proofErr w:type="spellEnd"/>
            <w:r w:rsidRPr="00271214">
              <w:rPr>
                <w:sz w:val="20"/>
                <w:szCs w:val="20"/>
              </w:rPr>
              <w:t xml:space="preserve"> for a </w:t>
            </w:r>
            <w:r>
              <w:rPr>
                <w:sz w:val="20"/>
                <w:szCs w:val="20"/>
              </w:rPr>
              <w:t>five</w:t>
            </w:r>
            <w:r w:rsidRPr="00271214">
              <w:rPr>
                <w:sz w:val="20"/>
                <w:szCs w:val="20"/>
              </w:rPr>
              <w:t xml:space="preserve">-year term, decides to renew the mandate of Mr. </w:t>
            </w:r>
            <w:r>
              <w:rPr>
                <w:sz w:val="20"/>
                <w:szCs w:val="20"/>
              </w:rPr>
              <w:t xml:space="preserve">Andrii </w:t>
            </w:r>
            <w:proofErr w:type="spellStart"/>
            <w:r>
              <w:rPr>
                <w:sz w:val="20"/>
                <w:szCs w:val="20"/>
              </w:rPr>
              <w:t>Verevskyi</w:t>
            </w:r>
            <w:proofErr w:type="spellEnd"/>
            <w:r w:rsidRPr="00271214">
              <w:rPr>
                <w:sz w:val="20"/>
                <w:szCs w:val="20"/>
              </w:rPr>
              <w:t xml:space="preserve"> for a </w:t>
            </w:r>
            <w:r>
              <w:rPr>
                <w:sz w:val="20"/>
                <w:szCs w:val="20"/>
              </w:rPr>
              <w:t>five</w:t>
            </w:r>
            <w:r w:rsidRPr="00271214">
              <w:rPr>
                <w:sz w:val="20"/>
                <w:szCs w:val="20"/>
              </w:rPr>
              <w:t>-year term mandate, which shall terminate on the date of the general meeting of shareholders to be held in 20</w:t>
            </w:r>
            <w:r>
              <w:rPr>
                <w:sz w:val="20"/>
                <w:szCs w:val="20"/>
              </w:rPr>
              <w:t>25.</w:t>
            </w:r>
          </w:p>
        </w:tc>
        <w:tc>
          <w:tcPr>
            <w:tcW w:w="1134" w:type="dxa"/>
          </w:tcPr>
          <w:p w14:paraId="2795CA6B" w14:textId="77777777" w:rsidR="002D1F45" w:rsidRPr="009D588B" w:rsidRDefault="002D1F45" w:rsidP="002D1F45">
            <w:pPr>
              <w:jc w:val="center"/>
              <w:rPr>
                <w:sz w:val="20"/>
                <w:szCs w:val="20"/>
              </w:rPr>
            </w:pPr>
          </w:p>
        </w:tc>
        <w:tc>
          <w:tcPr>
            <w:tcW w:w="1134" w:type="dxa"/>
          </w:tcPr>
          <w:p w14:paraId="388330DB" w14:textId="77777777" w:rsidR="002D1F45" w:rsidRPr="009D588B" w:rsidRDefault="002D1F45" w:rsidP="002D1F45">
            <w:pPr>
              <w:jc w:val="center"/>
              <w:rPr>
                <w:sz w:val="20"/>
                <w:szCs w:val="20"/>
              </w:rPr>
            </w:pPr>
          </w:p>
        </w:tc>
        <w:tc>
          <w:tcPr>
            <w:tcW w:w="1134" w:type="dxa"/>
          </w:tcPr>
          <w:p w14:paraId="1BF60E10" w14:textId="77777777" w:rsidR="002D1F45" w:rsidRPr="009D588B" w:rsidRDefault="002D1F45" w:rsidP="002D1F45">
            <w:pPr>
              <w:rPr>
                <w:sz w:val="20"/>
                <w:szCs w:val="20"/>
              </w:rPr>
            </w:pPr>
          </w:p>
        </w:tc>
      </w:tr>
    </w:tbl>
    <w:p w14:paraId="41192D4A" w14:textId="77777777" w:rsidR="00240FBC" w:rsidRDefault="00240FBC" w:rsidP="00CB2046">
      <w:pPr>
        <w:pStyle w:val="Heading1"/>
        <w:spacing w:before="0" w:after="0" w:line="276" w:lineRule="auto"/>
        <w:rPr>
          <w:rFonts w:ascii="Times New Roman" w:hAnsi="Times New Roman" w:cs="Times New Roman"/>
          <w:b w:val="0"/>
          <w:bCs w:val="0"/>
          <w:sz w:val="20"/>
          <w:szCs w:val="20"/>
        </w:rPr>
      </w:pPr>
    </w:p>
    <w:p w14:paraId="483B5B93" w14:textId="0717EE1F" w:rsidR="00CB2046" w:rsidRPr="00240FBC" w:rsidRDefault="00CB2046" w:rsidP="00312C59">
      <w:pPr>
        <w:rPr>
          <w:b/>
          <w:bCs/>
          <w:sz w:val="20"/>
          <w:szCs w:val="20"/>
        </w:rPr>
      </w:pPr>
      <w:r w:rsidRPr="00240FBC">
        <w:rPr>
          <w:sz w:val="20"/>
          <w:szCs w:val="20"/>
        </w:rPr>
        <w:t xml:space="preserve">Any lack of choice in one or more of the various voting options provided above on a signed voting form or any contradictory choice on such form will be considered as abstention for the relevant resolution. </w:t>
      </w:r>
    </w:p>
    <w:p w14:paraId="2834F50A" w14:textId="77777777" w:rsidR="00CB2046" w:rsidRPr="00240FBC" w:rsidRDefault="00CB2046" w:rsidP="00CB2046">
      <w:pPr>
        <w:spacing w:line="276" w:lineRule="auto"/>
        <w:rPr>
          <w:sz w:val="20"/>
          <w:szCs w:val="20"/>
          <w:lang w:val="en-GB"/>
        </w:rPr>
      </w:pPr>
    </w:p>
    <w:p w14:paraId="12A943EC" w14:textId="6E22E0D6" w:rsidR="00CB2046" w:rsidRPr="00240FBC" w:rsidRDefault="00CB2046" w:rsidP="00CB2046">
      <w:pPr>
        <w:spacing w:line="276" w:lineRule="auto"/>
        <w:jc w:val="both"/>
        <w:rPr>
          <w:noProof/>
          <w:sz w:val="20"/>
          <w:szCs w:val="20"/>
          <w:lang w:val="en-GB"/>
        </w:rPr>
      </w:pPr>
      <w:r w:rsidRPr="00240FBC">
        <w:rPr>
          <w:sz w:val="20"/>
          <w:szCs w:val="20"/>
          <w:lang w:val="en-GB"/>
        </w:rPr>
        <w:t xml:space="preserve">The present voting form must be returned no later than </w:t>
      </w:r>
      <w:r w:rsidR="00B33516">
        <w:rPr>
          <w:b/>
          <w:sz w:val="20"/>
          <w:szCs w:val="20"/>
          <w:lang w:val="en-GB"/>
        </w:rPr>
        <w:t>9</w:t>
      </w:r>
      <w:r w:rsidRPr="00240FBC">
        <w:rPr>
          <w:b/>
          <w:sz w:val="20"/>
          <w:szCs w:val="20"/>
          <w:lang w:val="en-GB"/>
        </w:rPr>
        <w:t xml:space="preserve"> December </w:t>
      </w:r>
      <w:r w:rsidR="00B90CD8" w:rsidRPr="00240FBC">
        <w:rPr>
          <w:b/>
          <w:sz w:val="20"/>
          <w:szCs w:val="20"/>
          <w:lang w:val="en-GB"/>
        </w:rPr>
        <w:t>20</w:t>
      </w:r>
      <w:r w:rsidR="002D1F45">
        <w:rPr>
          <w:b/>
          <w:sz w:val="20"/>
          <w:szCs w:val="20"/>
          <w:lang w:val="en-GB"/>
        </w:rPr>
        <w:t>20</w:t>
      </w:r>
      <w:r w:rsidR="00F40AD0">
        <w:rPr>
          <w:b/>
          <w:sz w:val="20"/>
          <w:szCs w:val="20"/>
          <w:lang w:val="en-GB"/>
        </w:rPr>
        <w:t xml:space="preserve"> </w:t>
      </w:r>
      <w:r w:rsidRPr="00240FBC">
        <w:rPr>
          <w:b/>
          <w:sz w:val="20"/>
          <w:szCs w:val="20"/>
          <w:lang w:val="en-GB"/>
        </w:rPr>
        <w:t>at 12:00 a.m</w:t>
      </w:r>
      <w:r w:rsidRPr="00240FBC">
        <w:rPr>
          <w:b/>
          <w:noProof/>
          <w:sz w:val="20"/>
          <w:szCs w:val="20"/>
          <w:lang w:val="en-GB"/>
        </w:rPr>
        <w:t>.</w:t>
      </w:r>
      <w:r w:rsidR="00F40AD0">
        <w:rPr>
          <w:noProof/>
          <w:sz w:val="20"/>
          <w:szCs w:val="20"/>
          <w:lang w:val="en-GB"/>
        </w:rPr>
        <w:t xml:space="preserve"> (Luxembourg time)</w:t>
      </w:r>
      <w:r w:rsidR="00715CCC" w:rsidRPr="00240FBC">
        <w:rPr>
          <w:noProof/>
          <w:sz w:val="20"/>
          <w:szCs w:val="20"/>
          <w:lang w:val="en-GB"/>
        </w:rPr>
        <w:t>.</w:t>
      </w:r>
      <w:r w:rsidRPr="00240FBC">
        <w:rPr>
          <w:noProof/>
          <w:sz w:val="20"/>
          <w:szCs w:val="20"/>
          <w:lang w:val="en-GB"/>
        </w:rPr>
        <w:t xml:space="preserve"> The voting form may be submitted by mail to the registered office of the Company </w:t>
      </w:r>
      <w:r w:rsidRPr="00240FBC">
        <w:rPr>
          <w:sz w:val="20"/>
          <w:szCs w:val="20"/>
          <w:lang w:val="en-GB"/>
        </w:rPr>
        <w:t xml:space="preserve">to Kernel Holding S.A., 19, rue de </w:t>
      </w:r>
      <w:proofErr w:type="spellStart"/>
      <w:r w:rsidRPr="00240FBC">
        <w:rPr>
          <w:sz w:val="20"/>
          <w:szCs w:val="20"/>
          <w:lang w:val="en-GB"/>
        </w:rPr>
        <w:t>Bitbourg</w:t>
      </w:r>
      <w:proofErr w:type="spellEnd"/>
      <w:r w:rsidRPr="00240FBC">
        <w:rPr>
          <w:sz w:val="20"/>
          <w:szCs w:val="20"/>
          <w:lang w:val="en-GB"/>
        </w:rPr>
        <w:t xml:space="preserve">, L-1273 Luxembourg, </w:t>
      </w:r>
      <w:r w:rsidRPr="00240FBC">
        <w:rPr>
          <w:noProof/>
          <w:sz w:val="20"/>
          <w:szCs w:val="20"/>
          <w:lang w:val="en-GB"/>
        </w:rPr>
        <w:t>or by e-mail to</w:t>
      </w:r>
      <w:r w:rsidR="00F40AD0">
        <w:rPr>
          <w:noProof/>
          <w:sz w:val="20"/>
          <w:szCs w:val="20"/>
          <w:lang w:val="en-GB"/>
        </w:rPr>
        <w:t xml:space="preserve"> </w:t>
      </w:r>
      <w:hyperlink r:id="rId7" w:history="1">
        <w:r w:rsidR="00F40AD0" w:rsidRPr="00BF7533">
          <w:rPr>
            <w:rStyle w:val="Hyperlink"/>
            <w:noProof/>
            <w:sz w:val="20"/>
            <w:szCs w:val="20"/>
            <w:lang w:val="en-GB"/>
          </w:rPr>
          <w:t>m.iavorskyi@kernel.ua</w:t>
        </w:r>
      </w:hyperlink>
      <w:r w:rsidR="00730B17" w:rsidRPr="00240FBC">
        <w:rPr>
          <w:rStyle w:val="Hyperlink"/>
          <w:color w:val="auto"/>
          <w:sz w:val="20"/>
          <w:szCs w:val="20"/>
          <w:u w:val="none"/>
          <w:lang w:val="en-GB"/>
        </w:rPr>
        <w:t>.</w:t>
      </w:r>
    </w:p>
    <w:p w14:paraId="029F6C8F" w14:textId="77777777" w:rsidR="00FD5921" w:rsidRPr="00240FBC" w:rsidRDefault="00FD5921" w:rsidP="00CB2046">
      <w:pPr>
        <w:pStyle w:val="Heading1"/>
        <w:spacing w:before="0" w:after="0"/>
        <w:rPr>
          <w:rFonts w:ascii="Times New Roman" w:hAnsi="Times New Roman" w:cs="Times New Roman"/>
          <w:b w:val="0"/>
          <w:bCs w:val="0"/>
          <w:sz w:val="20"/>
          <w:szCs w:val="20"/>
        </w:rPr>
      </w:pPr>
    </w:p>
    <w:p w14:paraId="391469CA" w14:textId="77777777" w:rsidR="00CB2046" w:rsidRPr="00240FBC" w:rsidRDefault="00CB2046" w:rsidP="00CB2046">
      <w:pPr>
        <w:pStyle w:val="Heading1"/>
        <w:spacing w:before="0" w:after="0"/>
        <w:rPr>
          <w:rFonts w:ascii="Times New Roman" w:hAnsi="Times New Roman" w:cs="Times New Roman"/>
          <w:sz w:val="20"/>
          <w:szCs w:val="20"/>
        </w:rPr>
      </w:pPr>
      <w:r w:rsidRPr="00240FBC">
        <w:rPr>
          <w:rFonts w:ascii="Times New Roman" w:hAnsi="Times New Roman" w:cs="Times New Roman"/>
          <w:b w:val="0"/>
          <w:bCs w:val="0"/>
          <w:sz w:val="20"/>
          <w:szCs w:val="20"/>
        </w:rPr>
        <w:t>This voting form and the rights, obligations and liabilities of the undersigned hereunder shall be governed by the laws of Luxembourg, to the exclusion of its rules of conflict of laws.</w:t>
      </w:r>
    </w:p>
    <w:p w14:paraId="5F2B3AEE" w14:textId="77777777" w:rsidR="00CB2046" w:rsidRPr="00240FBC" w:rsidRDefault="00CB2046" w:rsidP="00CB2046">
      <w:pPr>
        <w:pStyle w:val="Heading1"/>
        <w:spacing w:before="0" w:after="0"/>
        <w:rPr>
          <w:rFonts w:ascii="Times New Roman" w:hAnsi="Times New Roman" w:cs="Times New Roman"/>
          <w:sz w:val="20"/>
          <w:szCs w:val="20"/>
        </w:rPr>
      </w:pPr>
    </w:p>
    <w:p w14:paraId="1880B76C" w14:textId="77777777" w:rsidR="00CB2046" w:rsidRPr="00240FBC" w:rsidRDefault="00CB2046" w:rsidP="00CB2046">
      <w:pPr>
        <w:pStyle w:val="Heading1"/>
        <w:spacing w:before="0" w:after="0"/>
        <w:rPr>
          <w:rFonts w:ascii="Times New Roman" w:hAnsi="Times New Roman" w:cs="Times New Roman"/>
          <w:sz w:val="20"/>
          <w:szCs w:val="20"/>
        </w:rPr>
      </w:pPr>
      <w:r w:rsidRPr="00240FBC">
        <w:rPr>
          <w:rFonts w:ascii="Times New Roman" w:hAnsi="Times New Roman" w:cs="Times New Roman"/>
          <w:sz w:val="20"/>
          <w:szCs w:val="20"/>
        </w:rPr>
        <w:t>Any claims, disputes or disagreements arising under, in connection with or by reason of this voting form shall be brought by the undersigned and the Company in the courts of the city of Luxembourg, and each of the undersigned and the Company hereby submits to the exclusive jurisdiction of such courts in any such actions or proceedings and waives any objection to the jurisdiction or venue of such courts.</w:t>
      </w:r>
    </w:p>
    <w:p w14:paraId="1D09607C" w14:textId="77777777" w:rsidR="00CB2046" w:rsidRPr="00240FBC" w:rsidRDefault="00CB2046" w:rsidP="00CB2046">
      <w:pPr>
        <w:rPr>
          <w:sz w:val="20"/>
          <w:szCs w:val="20"/>
          <w:lang w:val="en-GB" w:eastAsia="en-US"/>
        </w:rPr>
      </w:pPr>
    </w:p>
    <w:p w14:paraId="0BC73C02" w14:textId="77777777" w:rsidR="00CB2046" w:rsidRPr="00240FBC" w:rsidRDefault="00CB2046" w:rsidP="00CB2046">
      <w:pPr>
        <w:tabs>
          <w:tab w:val="left" w:pos="0"/>
        </w:tabs>
        <w:rPr>
          <w:sz w:val="20"/>
          <w:szCs w:val="20"/>
          <w:lang w:val="en-GB"/>
        </w:rPr>
      </w:pPr>
    </w:p>
    <w:p w14:paraId="7555CCB9" w14:textId="77777777" w:rsidR="00037F84" w:rsidRPr="00240FBC" w:rsidRDefault="00037F84" w:rsidP="00CB2046">
      <w:pPr>
        <w:tabs>
          <w:tab w:val="left" w:pos="0"/>
        </w:tabs>
        <w:rPr>
          <w:sz w:val="20"/>
          <w:szCs w:val="20"/>
          <w:lang w:val="en-GB"/>
        </w:rPr>
      </w:pPr>
      <w:bookmarkStart w:id="2" w:name="modam"/>
      <w:bookmarkEnd w:id="2"/>
    </w:p>
    <w:p w14:paraId="779BD7A7" w14:textId="77777777" w:rsidR="00CB2046" w:rsidRPr="00240FBC" w:rsidRDefault="00CB2046" w:rsidP="00CB2046">
      <w:pPr>
        <w:tabs>
          <w:tab w:val="left" w:pos="0"/>
        </w:tabs>
        <w:rPr>
          <w:sz w:val="20"/>
          <w:szCs w:val="20"/>
          <w:lang w:val="en-GB"/>
        </w:rPr>
      </w:pPr>
      <w:r w:rsidRPr="00240FBC">
        <w:rPr>
          <w:sz w:val="20"/>
          <w:szCs w:val="20"/>
          <w:lang w:val="en-GB"/>
        </w:rPr>
        <w:t>Signature(s)</w:t>
      </w:r>
      <w:r w:rsidRPr="00240FBC">
        <w:rPr>
          <w:sz w:val="20"/>
          <w:szCs w:val="20"/>
          <w:lang w:val="en-GB"/>
        </w:rPr>
        <w:tab/>
        <w:t>…………………………………………</w:t>
      </w:r>
      <w:proofErr w:type="gramStart"/>
      <w:r w:rsidRPr="00240FBC">
        <w:rPr>
          <w:sz w:val="20"/>
          <w:szCs w:val="20"/>
          <w:lang w:val="en-GB"/>
        </w:rPr>
        <w:t>…..</w:t>
      </w:r>
      <w:proofErr w:type="gramEnd"/>
      <w:r w:rsidRPr="00240FBC">
        <w:rPr>
          <w:sz w:val="20"/>
          <w:szCs w:val="20"/>
          <w:lang w:val="en-GB"/>
        </w:rPr>
        <w:t xml:space="preserve"> </w:t>
      </w:r>
    </w:p>
    <w:p w14:paraId="30AD2B03" w14:textId="77777777" w:rsidR="00CB2046" w:rsidRPr="00240FBC" w:rsidRDefault="00CB2046" w:rsidP="00CB2046">
      <w:pPr>
        <w:tabs>
          <w:tab w:val="left" w:pos="0"/>
        </w:tabs>
        <w:rPr>
          <w:sz w:val="20"/>
          <w:szCs w:val="20"/>
          <w:lang w:val="en-GB"/>
        </w:rPr>
      </w:pPr>
    </w:p>
    <w:p w14:paraId="7E57E9FA" w14:textId="77777777" w:rsidR="00CB2046" w:rsidRPr="00240FBC" w:rsidRDefault="00CB2046" w:rsidP="00CB2046">
      <w:pPr>
        <w:tabs>
          <w:tab w:val="left" w:pos="0"/>
        </w:tabs>
        <w:rPr>
          <w:sz w:val="20"/>
          <w:szCs w:val="20"/>
          <w:lang w:val="en-GB"/>
        </w:rPr>
      </w:pPr>
      <w:r w:rsidRPr="00240FBC">
        <w:rPr>
          <w:sz w:val="20"/>
          <w:szCs w:val="20"/>
          <w:lang w:val="en-GB"/>
        </w:rPr>
        <w:t>Name:</w:t>
      </w:r>
      <w:r w:rsidRPr="00240FBC">
        <w:rPr>
          <w:sz w:val="20"/>
          <w:szCs w:val="20"/>
          <w:lang w:val="en-GB"/>
        </w:rPr>
        <w:tab/>
      </w:r>
      <w:r w:rsidRPr="00240FBC">
        <w:rPr>
          <w:sz w:val="20"/>
          <w:szCs w:val="20"/>
          <w:lang w:val="en-GB"/>
        </w:rPr>
        <w:tab/>
        <w:t>…………………………………………</w:t>
      </w:r>
      <w:proofErr w:type="gramStart"/>
      <w:r w:rsidRPr="00240FBC">
        <w:rPr>
          <w:sz w:val="20"/>
          <w:szCs w:val="20"/>
          <w:lang w:val="en-GB"/>
        </w:rPr>
        <w:t>…..</w:t>
      </w:r>
      <w:proofErr w:type="gramEnd"/>
    </w:p>
    <w:p w14:paraId="0DB81E80" w14:textId="77777777" w:rsidR="00CB2046" w:rsidRPr="00240FBC" w:rsidRDefault="00CB2046" w:rsidP="00CB2046">
      <w:pPr>
        <w:tabs>
          <w:tab w:val="left" w:pos="0"/>
        </w:tabs>
        <w:rPr>
          <w:sz w:val="20"/>
          <w:szCs w:val="20"/>
          <w:lang w:val="en-GB"/>
        </w:rPr>
      </w:pPr>
    </w:p>
    <w:p w14:paraId="6B76BF95" w14:textId="77777777" w:rsidR="00CB2046" w:rsidRPr="00240FBC" w:rsidRDefault="00CB2046" w:rsidP="00CB2046">
      <w:pPr>
        <w:tabs>
          <w:tab w:val="left" w:pos="0"/>
        </w:tabs>
        <w:rPr>
          <w:sz w:val="20"/>
          <w:szCs w:val="20"/>
          <w:lang w:val="en-GB"/>
        </w:rPr>
      </w:pPr>
      <w:r w:rsidRPr="00240FBC">
        <w:rPr>
          <w:sz w:val="20"/>
          <w:szCs w:val="20"/>
          <w:lang w:val="en-GB"/>
        </w:rPr>
        <w:t>Title:</w:t>
      </w:r>
      <w:r w:rsidRPr="00240FBC">
        <w:rPr>
          <w:sz w:val="20"/>
          <w:szCs w:val="20"/>
          <w:lang w:val="en-GB"/>
        </w:rPr>
        <w:tab/>
      </w:r>
      <w:r w:rsidRPr="00240FBC">
        <w:rPr>
          <w:sz w:val="20"/>
          <w:szCs w:val="20"/>
          <w:lang w:val="en-GB"/>
        </w:rPr>
        <w:tab/>
        <w:t>…………………………………………</w:t>
      </w:r>
      <w:proofErr w:type="gramStart"/>
      <w:r w:rsidRPr="00240FBC">
        <w:rPr>
          <w:sz w:val="20"/>
          <w:szCs w:val="20"/>
          <w:lang w:val="en-GB"/>
        </w:rPr>
        <w:t>…..</w:t>
      </w:r>
      <w:proofErr w:type="gramEnd"/>
    </w:p>
    <w:p w14:paraId="45A0A1FA" w14:textId="77777777" w:rsidR="00CB2046" w:rsidRPr="00240FBC" w:rsidRDefault="00CB2046" w:rsidP="00CB2046">
      <w:pPr>
        <w:tabs>
          <w:tab w:val="left" w:pos="0"/>
        </w:tabs>
        <w:rPr>
          <w:sz w:val="20"/>
          <w:szCs w:val="20"/>
          <w:lang w:val="en-GB"/>
        </w:rPr>
      </w:pPr>
    </w:p>
    <w:p w14:paraId="3E72CE8F" w14:textId="77777777" w:rsidR="00CB2046" w:rsidRPr="00240FBC" w:rsidRDefault="00CB2046" w:rsidP="00CB2046">
      <w:pPr>
        <w:tabs>
          <w:tab w:val="left" w:pos="0"/>
        </w:tabs>
        <w:rPr>
          <w:sz w:val="20"/>
          <w:szCs w:val="20"/>
          <w:lang w:val="en-GB"/>
        </w:rPr>
      </w:pPr>
    </w:p>
    <w:p w14:paraId="556B1C83" w14:textId="77777777" w:rsidR="00CB2046" w:rsidRPr="00240FBC" w:rsidRDefault="00240FBC" w:rsidP="00CB2046">
      <w:pPr>
        <w:tabs>
          <w:tab w:val="left" w:pos="0"/>
        </w:tabs>
        <w:rPr>
          <w:sz w:val="20"/>
          <w:szCs w:val="20"/>
          <w:lang w:val="en-GB"/>
        </w:rPr>
      </w:pPr>
      <w:r w:rsidRPr="00240FBC">
        <w:rPr>
          <w:sz w:val="20"/>
          <w:szCs w:val="20"/>
          <w:lang w:val="en-GB"/>
        </w:rPr>
        <w:t>Date</w:t>
      </w:r>
      <w:r w:rsidRPr="00240FBC">
        <w:rPr>
          <w:sz w:val="20"/>
          <w:szCs w:val="20"/>
          <w:lang w:val="en-GB"/>
        </w:rPr>
        <w:tab/>
      </w:r>
      <w:r w:rsidRPr="00240FBC">
        <w:rPr>
          <w:sz w:val="20"/>
          <w:szCs w:val="20"/>
          <w:lang w:val="en-GB"/>
        </w:rPr>
        <w:tab/>
        <w:t>…………………………………………</w:t>
      </w:r>
      <w:proofErr w:type="gramStart"/>
      <w:r w:rsidR="00CB2046" w:rsidRPr="00240FBC">
        <w:rPr>
          <w:sz w:val="20"/>
          <w:szCs w:val="20"/>
          <w:lang w:val="en-GB"/>
        </w:rPr>
        <w:t>…..</w:t>
      </w:r>
      <w:proofErr w:type="gramEnd"/>
    </w:p>
    <w:p w14:paraId="0931C242" w14:textId="77777777" w:rsidR="00037F84" w:rsidRPr="00240FBC" w:rsidRDefault="00037F84" w:rsidP="00CB2046">
      <w:pPr>
        <w:tabs>
          <w:tab w:val="left" w:pos="0"/>
        </w:tabs>
        <w:rPr>
          <w:sz w:val="20"/>
          <w:szCs w:val="20"/>
          <w:lang w:val="en-GB"/>
        </w:rPr>
      </w:pPr>
    </w:p>
    <w:p w14:paraId="54F60A55" w14:textId="77777777" w:rsidR="00CB2046" w:rsidRPr="00240FBC" w:rsidRDefault="00CB2046" w:rsidP="00CB2046">
      <w:pPr>
        <w:tabs>
          <w:tab w:val="left" w:pos="0"/>
        </w:tabs>
        <w:rPr>
          <w:sz w:val="20"/>
          <w:szCs w:val="20"/>
          <w:lang w:val="en-GB"/>
        </w:rPr>
      </w:pPr>
    </w:p>
    <w:p w14:paraId="78995767" w14:textId="77777777" w:rsidR="002D1F45" w:rsidRPr="002D1F45" w:rsidRDefault="00FD5921" w:rsidP="002D1F45">
      <w:pPr>
        <w:jc w:val="center"/>
        <w:rPr>
          <w:rFonts w:eastAsiaTheme="minorHAnsi"/>
          <w:b/>
          <w:sz w:val="20"/>
          <w:szCs w:val="20"/>
          <w:u w:val="single"/>
          <w:lang w:eastAsia="en-US"/>
        </w:rPr>
      </w:pPr>
      <w:r w:rsidRPr="00240FBC">
        <w:rPr>
          <w:b/>
          <w:bCs/>
          <w:sz w:val="20"/>
          <w:szCs w:val="20"/>
          <w:lang w:val="en-GB"/>
        </w:rPr>
        <w:br w:type="page"/>
      </w:r>
      <w:bookmarkStart w:id="3" w:name="_Hlk55306175"/>
      <w:r w:rsidR="002D1F45" w:rsidRPr="002D1F45">
        <w:rPr>
          <w:rFonts w:eastAsiaTheme="minorHAnsi"/>
          <w:b/>
          <w:sz w:val="20"/>
          <w:szCs w:val="20"/>
          <w:u w:val="single"/>
          <w:lang w:eastAsia="en-US"/>
        </w:rPr>
        <w:lastRenderedPageBreak/>
        <w:t>IMPORTANT INFORMATION FOR PARTICIPATING IN THE ANNUAL GENERAL MEETING OF SHAREHOLDERS</w:t>
      </w:r>
    </w:p>
    <w:p w14:paraId="2DBB036E" w14:textId="77777777" w:rsidR="002D1F45" w:rsidRPr="002D1F45" w:rsidRDefault="002D1F45" w:rsidP="002D1F45">
      <w:pPr>
        <w:spacing w:after="200" w:line="276" w:lineRule="auto"/>
        <w:jc w:val="both"/>
        <w:rPr>
          <w:rFonts w:eastAsiaTheme="minorHAnsi"/>
          <w:sz w:val="20"/>
          <w:szCs w:val="20"/>
          <w:lang w:eastAsia="en-US"/>
        </w:rPr>
      </w:pPr>
      <w:bookmarkStart w:id="4" w:name="_Hlk55304835"/>
      <w:r w:rsidRPr="002D1F45">
        <w:rPr>
          <w:rFonts w:eastAsiaTheme="minorHAnsi"/>
          <w:sz w:val="20"/>
          <w:szCs w:val="20"/>
          <w:lang w:eastAsia="en-US"/>
        </w:rPr>
        <w:t xml:space="preserve">This information has been prepared to indicate the steps that should be taken by the shareholders </w:t>
      </w:r>
      <w:proofErr w:type="gramStart"/>
      <w:r w:rsidRPr="002D1F45">
        <w:rPr>
          <w:rFonts w:eastAsiaTheme="minorHAnsi"/>
          <w:sz w:val="20"/>
          <w:szCs w:val="20"/>
          <w:lang w:eastAsia="en-US"/>
        </w:rPr>
        <w:t>in order to</w:t>
      </w:r>
      <w:proofErr w:type="gramEnd"/>
      <w:r w:rsidRPr="002D1F45">
        <w:rPr>
          <w:rFonts w:eastAsiaTheme="minorHAnsi"/>
          <w:sz w:val="20"/>
          <w:szCs w:val="20"/>
          <w:lang w:eastAsia="en-US"/>
        </w:rPr>
        <w:t xml:space="preserve"> participate in the general meeting of shareholders. This document should be read in conjunction with the Company’s articles of association and applicable provisions of Luxembourg law.</w:t>
      </w:r>
    </w:p>
    <w:p w14:paraId="7A7F53EC" w14:textId="397534BD" w:rsidR="002D1F45" w:rsidRPr="002D1F45" w:rsidRDefault="002D1F45" w:rsidP="002D1F45">
      <w:pPr>
        <w:spacing w:after="200" w:line="276" w:lineRule="auto"/>
        <w:jc w:val="both"/>
        <w:rPr>
          <w:rFonts w:eastAsiaTheme="minorHAnsi"/>
          <w:sz w:val="20"/>
          <w:szCs w:val="20"/>
          <w:lang w:eastAsia="en-US"/>
        </w:rPr>
      </w:pPr>
      <w:bookmarkStart w:id="5" w:name="_Hlk55304717"/>
      <w:r w:rsidRPr="002D1F45">
        <w:rPr>
          <w:rFonts w:eastAsiaTheme="minorHAnsi"/>
          <w:sz w:val="20"/>
          <w:szCs w:val="20"/>
          <w:lang w:eastAsia="en-US"/>
        </w:rPr>
        <w:t xml:space="preserve">The Company’s issued share capital is set </w:t>
      </w:r>
      <w:r w:rsidR="00457259">
        <w:rPr>
          <w:rFonts w:eastAsiaTheme="minorHAnsi"/>
          <w:sz w:val="20"/>
          <w:szCs w:val="20"/>
          <w:lang w:eastAsia="en-US"/>
        </w:rPr>
        <w:t xml:space="preserve">at </w:t>
      </w:r>
      <w:r w:rsidR="004754A2" w:rsidRPr="004754A2">
        <w:rPr>
          <w:rFonts w:eastAsiaTheme="minorHAnsi"/>
          <w:sz w:val="20"/>
          <w:szCs w:val="20"/>
          <w:lang w:eastAsia="en-US"/>
        </w:rPr>
        <w:t>two million two hundred eighteen thousand nine hundred twenty-eight US Dollars and sixty-four cents US Dollars</w:t>
      </w:r>
      <w:r w:rsidRPr="002D1F45">
        <w:rPr>
          <w:rFonts w:eastAsiaTheme="minorHAnsi"/>
          <w:sz w:val="20"/>
          <w:szCs w:val="20"/>
          <w:lang w:eastAsia="en-US"/>
        </w:rPr>
        <w:t xml:space="preserve"> (USD 2,218,928.64) and is divided into eighty-four million thirty-one thousand two hundred thirty (84,031,230) shares without indication of a nominal value. Each share entitles the holder thereof to one vote.</w:t>
      </w:r>
      <w:bookmarkEnd w:id="5"/>
    </w:p>
    <w:p w14:paraId="01C37116" w14:textId="77777777" w:rsidR="002D1F45" w:rsidRPr="002D1F45" w:rsidRDefault="002D1F45" w:rsidP="002D1F45">
      <w:pPr>
        <w:spacing w:after="200" w:line="276" w:lineRule="auto"/>
        <w:jc w:val="both"/>
        <w:rPr>
          <w:rFonts w:eastAsiaTheme="minorHAnsi"/>
          <w:b/>
          <w:sz w:val="20"/>
          <w:szCs w:val="20"/>
          <w:lang w:eastAsia="en-US"/>
        </w:rPr>
      </w:pPr>
      <w:r w:rsidRPr="002D1F45">
        <w:rPr>
          <w:rFonts w:eastAsiaTheme="minorHAnsi"/>
          <w:b/>
          <w:sz w:val="20"/>
          <w:szCs w:val="20"/>
          <w:lang w:eastAsia="en-US"/>
        </w:rPr>
        <w:t>Right to participate at the annual general meeting and/or extraordinary general meeting of shareholders</w:t>
      </w:r>
    </w:p>
    <w:p w14:paraId="41D5FF48" w14:textId="607516B7" w:rsidR="002D1F45" w:rsidRPr="002D1F45" w:rsidRDefault="002D1F45" w:rsidP="002D1F45">
      <w:pPr>
        <w:spacing w:after="200" w:line="276" w:lineRule="auto"/>
        <w:jc w:val="both"/>
        <w:rPr>
          <w:rFonts w:eastAsiaTheme="minorHAnsi"/>
          <w:sz w:val="20"/>
          <w:szCs w:val="20"/>
          <w:lang w:eastAsia="en-US"/>
        </w:rPr>
      </w:pPr>
      <w:r w:rsidRPr="002D1F45">
        <w:rPr>
          <w:rFonts w:eastAsiaTheme="minorHAnsi"/>
          <w:sz w:val="20"/>
          <w:szCs w:val="20"/>
          <w:lang w:eastAsia="en-US"/>
        </w:rPr>
        <w:t xml:space="preserve">As indicated in the notice published on </w:t>
      </w:r>
      <w:r w:rsidRPr="002D1F45">
        <w:rPr>
          <w:rFonts w:eastAsiaTheme="minorHAnsi"/>
          <w:b/>
          <w:sz w:val="20"/>
          <w:szCs w:val="20"/>
          <w:lang w:eastAsia="en-US"/>
        </w:rPr>
        <w:t>9 November 2020</w:t>
      </w:r>
      <w:r w:rsidRPr="002D1F45">
        <w:rPr>
          <w:rFonts w:eastAsiaTheme="minorHAnsi"/>
          <w:sz w:val="20"/>
          <w:szCs w:val="20"/>
          <w:lang w:eastAsia="en-US"/>
        </w:rPr>
        <w:t xml:space="preserve"> on the website of the Warsaw Stock Exchange (</w:t>
      </w:r>
      <w:hyperlink r:id="rId8" w:anchor="reportsTab1" w:history="1">
        <w:r w:rsidRPr="002D1F45">
          <w:rPr>
            <w:rFonts w:eastAsiaTheme="minorHAnsi"/>
            <w:color w:val="0000FF" w:themeColor="hyperlink"/>
            <w:sz w:val="20"/>
            <w:szCs w:val="22"/>
            <w:u w:val="single"/>
            <w:lang w:eastAsia="en-US"/>
          </w:rPr>
          <w:t>https://www.gpw.pl/company-factsheet?isin=LU0327357389#reportsTab1</w:t>
        </w:r>
      </w:hyperlink>
      <w:r w:rsidRPr="002D1F45">
        <w:rPr>
          <w:rFonts w:eastAsiaTheme="minorHAnsi"/>
          <w:sz w:val="20"/>
          <w:szCs w:val="20"/>
          <w:lang w:eastAsia="en-US"/>
        </w:rPr>
        <w:t>) and the website of the Company (</w:t>
      </w:r>
      <w:hyperlink r:id="rId9" w:history="1">
        <w:r w:rsidRPr="002D1F45">
          <w:rPr>
            <w:rFonts w:eastAsiaTheme="minorHAnsi"/>
            <w:color w:val="0000FF" w:themeColor="hyperlink"/>
            <w:sz w:val="20"/>
            <w:szCs w:val="20"/>
            <w:u w:val="single"/>
            <w:lang w:eastAsia="en-US"/>
          </w:rPr>
          <w:t>www.kernel.ua</w:t>
        </w:r>
      </w:hyperlink>
      <w:r w:rsidRPr="002D1F45">
        <w:rPr>
          <w:rFonts w:eastAsiaTheme="minorHAnsi"/>
          <w:sz w:val="20"/>
          <w:szCs w:val="20"/>
          <w:lang w:eastAsia="en-US"/>
        </w:rPr>
        <w:t xml:space="preserve">) as well as filed with the Luxembourg Trade and Companies’ Register and published on the </w:t>
      </w:r>
      <w:proofErr w:type="spellStart"/>
      <w:r w:rsidRPr="002D1F45">
        <w:rPr>
          <w:rFonts w:eastAsiaTheme="minorHAnsi"/>
          <w:i/>
          <w:iCs/>
          <w:sz w:val="20"/>
          <w:szCs w:val="20"/>
          <w:lang w:val="en-GB" w:eastAsia="en-US"/>
        </w:rPr>
        <w:t>Recueil</w:t>
      </w:r>
      <w:proofErr w:type="spellEnd"/>
      <w:r w:rsidRPr="002D1F45">
        <w:rPr>
          <w:rFonts w:eastAsiaTheme="minorHAnsi"/>
          <w:i/>
          <w:iCs/>
          <w:sz w:val="20"/>
          <w:szCs w:val="20"/>
          <w:lang w:val="en-GB" w:eastAsia="en-US"/>
        </w:rPr>
        <w:t xml:space="preserve"> </w:t>
      </w:r>
      <w:proofErr w:type="spellStart"/>
      <w:r w:rsidRPr="002D1F45">
        <w:rPr>
          <w:rFonts w:eastAsiaTheme="minorHAnsi"/>
          <w:i/>
          <w:iCs/>
          <w:sz w:val="20"/>
          <w:szCs w:val="20"/>
          <w:lang w:val="en-GB" w:eastAsia="en-US"/>
        </w:rPr>
        <w:t>électronique</w:t>
      </w:r>
      <w:proofErr w:type="spellEnd"/>
      <w:r w:rsidRPr="002D1F45">
        <w:rPr>
          <w:rFonts w:eastAsiaTheme="minorHAnsi"/>
          <w:i/>
          <w:iCs/>
          <w:sz w:val="20"/>
          <w:szCs w:val="20"/>
          <w:lang w:val="en-GB" w:eastAsia="en-US"/>
        </w:rPr>
        <w:t xml:space="preserve"> des </w:t>
      </w:r>
      <w:proofErr w:type="spellStart"/>
      <w:r w:rsidRPr="002D1F45">
        <w:rPr>
          <w:rFonts w:eastAsiaTheme="minorHAnsi"/>
          <w:i/>
          <w:iCs/>
          <w:sz w:val="20"/>
          <w:szCs w:val="20"/>
          <w:lang w:val="en-GB" w:eastAsia="en-US"/>
        </w:rPr>
        <w:t>sociétés</w:t>
      </w:r>
      <w:proofErr w:type="spellEnd"/>
      <w:r w:rsidRPr="002D1F45">
        <w:rPr>
          <w:rFonts w:eastAsiaTheme="minorHAnsi"/>
          <w:i/>
          <w:iCs/>
          <w:sz w:val="20"/>
          <w:szCs w:val="20"/>
          <w:lang w:val="en-GB" w:eastAsia="en-US"/>
        </w:rPr>
        <w:t xml:space="preserve"> et associations</w:t>
      </w:r>
      <w:r w:rsidRPr="002D1F45">
        <w:rPr>
          <w:rFonts w:eastAsiaTheme="minorHAnsi"/>
          <w:sz w:val="20"/>
          <w:szCs w:val="20"/>
          <w:lang w:eastAsia="en-US"/>
        </w:rPr>
        <w:t xml:space="preserve"> and in the Luxembourg newspaper “</w:t>
      </w:r>
      <w:proofErr w:type="spellStart"/>
      <w:r w:rsidRPr="002D1F45">
        <w:rPr>
          <w:rFonts w:eastAsiaTheme="minorHAnsi"/>
          <w:sz w:val="20"/>
          <w:szCs w:val="20"/>
          <w:lang w:eastAsia="en-US"/>
        </w:rPr>
        <w:t>Tageblatt</w:t>
      </w:r>
      <w:proofErr w:type="spellEnd"/>
      <w:r w:rsidRPr="002D1F45">
        <w:rPr>
          <w:rFonts w:eastAsiaTheme="minorHAnsi"/>
          <w:sz w:val="20"/>
          <w:szCs w:val="20"/>
          <w:lang w:eastAsia="en-US"/>
        </w:rPr>
        <w:t xml:space="preserve">” any shareholder who holds one or more share(s) of the Company on </w:t>
      </w:r>
      <w:r w:rsidRPr="002D1F45">
        <w:rPr>
          <w:rFonts w:eastAsiaTheme="minorHAnsi"/>
          <w:b/>
          <w:sz w:val="20"/>
          <w:szCs w:val="20"/>
          <w:lang w:eastAsia="en-US"/>
        </w:rPr>
        <w:t>26 November 2020 at 12:00 a.m. (Luxembourg time)</w:t>
      </w:r>
      <w:r w:rsidRPr="002D1F45">
        <w:rPr>
          <w:rFonts w:eastAsiaTheme="minorHAnsi"/>
          <w:sz w:val="20"/>
          <w:szCs w:val="20"/>
          <w:lang w:eastAsia="en-US"/>
        </w:rPr>
        <w:t xml:space="preserve"> (the "</w:t>
      </w:r>
      <w:r w:rsidRPr="002D1F45">
        <w:rPr>
          <w:rFonts w:eastAsiaTheme="minorHAnsi"/>
          <w:b/>
          <w:sz w:val="20"/>
          <w:szCs w:val="20"/>
          <w:lang w:eastAsia="en-US"/>
        </w:rPr>
        <w:t>Record Date</w:t>
      </w:r>
      <w:r w:rsidRPr="002D1F45">
        <w:rPr>
          <w:rFonts w:eastAsiaTheme="minorHAnsi"/>
          <w:sz w:val="20"/>
          <w:szCs w:val="20"/>
          <w:lang w:eastAsia="en-US"/>
        </w:rPr>
        <w:t>") shall be admitted to the annual general meeting and/or extraordinary general meeting of shareholders.</w:t>
      </w:r>
    </w:p>
    <w:p w14:paraId="49AF4007" w14:textId="1B5803EB" w:rsidR="002D1F45" w:rsidRPr="002D1F45" w:rsidRDefault="002D1F45" w:rsidP="002D1F45">
      <w:pPr>
        <w:spacing w:after="200" w:line="276" w:lineRule="auto"/>
        <w:jc w:val="both"/>
        <w:rPr>
          <w:rFonts w:eastAsiaTheme="minorHAnsi"/>
          <w:sz w:val="20"/>
          <w:szCs w:val="20"/>
          <w:lang w:eastAsia="en-US"/>
        </w:rPr>
      </w:pPr>
      <w:r w:rsidRPr="002D1F45">
        <w:rPr>
          <w:rFonts w:eastAsiaTheme="minorHAnsi"/>
          <w:sz w:val="20"/>
          <w:szCs w:val="20"/>
          <w:lang w:eastAsia="en-US"/>
        </w:rPr>
        <w:t xml:space="preserve">Shareholders who wish to participate in person, or via proxy, or via voting form at the annual general meeting and/or extraordinary general meeting of shareholders should notify the Company and the operator or depository or sub-depository of their intention to participate by returning the participation form to the Company to Kernel Holding S.A., 19, rue de </w:t>
      </w:r>
      <w:proofErr w:type="spellStart"/>
      <w:r w:rsidRPr="002D1F45">
        <w:rPr>
          <w:rFonts w:eastAsiaTheme="minorHAnsi"/>
          <w:sz w:val="20"/>
          <w:szCs w:val="20"/>
          <w:lang w:eastAsia="en-US"/>
        </w:rPr>
        <w:t>Bitbourg</w:t>
      </w:r>
      <w:proofErr w:type="spellEnd"/>
      <w:r w:rsidRPr="002D1F45">
        <w:rPr>
          <w:rFonts w:eastAsiaTheme="minorHAnsi"/>
          <w:sz w:val="20"/>
          <w:szCs w:val="20"/>
          <w:lang w:eastAsia="en-US"/>
        </w:rPr>
        <w:t xml:space="preserve">, L-1273 Luxembourg, or by e-mail to </w:t>
      </w:r>
      <w:hyperlink r:id="rId10" w:history="1">
        <w:r w:rsidRPr="002D1F45">
          <w:rPr>
            <w:rFonts w:eastAsiaTheme="minorHAnsi"/>
            <w:color w:val="0000FF" w:themeColor="hyperlink"/>
            <w:sz w:val="20"/>
            <w:szCs w:val="20"/>
            <w:u w:val="single"/>
            <w:lang w:eastAsia="en-US"/>
          </w:rPr>
          <w:t>m.iavorskyi@kernel.ua</w:t>
        </w:r>
      </w:hyperlink>
      <w:r w:rsidRPr="002D1F45">
        <w:rPr>
          <w:rFonts w:eastAsiaTheme="minorHAnsi"/>
          <w:sz w:val="20"/>
          <w:szCs w:val="20"/>
          <w:lang w:eastAsia="en-US"/>
        </w:rPr>
        <w:t xml:space="preserve">, and to the operator or depository or sub-depository no later than </w:t>
      </w:r>
      <w:r w:rsidRPr="002D1F45">
        <w:rPr>
          <w:rFonts w:eastAsiaTheme="minorHAnsi"/>
          <w:b/>
          <w:sz w:val="20"/>
          <w:szCs w:val="20"/>
          <w:lang w:eastAsia="en-US"/>
        </w:rPr>
        <w:t>26 November 2020 at 12:00 a.m. (Luxembourg time)</w:t>
      </w:r>
      <w:r w:rsidRPr="002D1F45">
        <w:rPr>
          <w:rFonts w:eastAsiaTheme="minorHAnsi"/>
          <w:sz w:val="20"/>
          <w:szCs w:val="20"/>
          <w:lang w:eastAsia="en-US"/>
        </w:rPr>
        <w:t xml:space="preserve">. Shareholders shall provide the Company with the relevant documentation evidencing their ownership (such as depositary certificates issued by financial institutions, custodian banks and investment </w:t>
      </w:r>
      <w:r w:rsidRPr="002D1F45">
        <w:rPr>
          <w:rFonts w:eastAsiaTheme="minorHAnsi"/>
          <w:sz w:val="20"/>
          <w:szCs w:val="20"/>
          <w:lang w:eastAsia="en-US"/>
        </w:rPr>
        <w:t xml:space="preserve">brokers maintaining securities account) of the shares no later than </w:t>
      </w:r>
      <w:r w:rsidR="0064594B">
        <w:rPr>
          <w:rFonts w:eastAsiaTheme="minorHAnsi"/>
          <w:b/>
          <w:sz w:val="20"/>
          <w:szCs w:val="20"/>
          <w:lang w:eastAsia="en-US"/>
        </w:rPr>
        <w:t>7</w:t>
      </w:r>
      <w:r w:rsidRPr="002D1F45">
        <w:rPr>
          <w:rFonts w:eastAsiaTheme="minorHAnsi"/>
          <w:b/>
          <w:sz w:val="20"/>
          <w:szCs w:val="20"/>
          <w:lang w:eastAsia="en-US"/>
        </w:rPr>
        <w:t xml:space="preserve"> December 2020 at 12:00 p.m. (Luxembourg time)</w:t>
      </w:r>
      <w:r w:rsidRPr="002D1F45">
        <w:rPr>
          <w:rFonts w:eastAsiaTheme="minorHAnsi"/>
          <w:sz w:val="20"/>
          <w:szCs w:val="20"/>
          <w:lang w:eastAsia="en-US"/>
        </w:rPr>
        <w:t>.</w:t>
      </w:r>
    </w:p>
    <w:p w14:paraId="63383956" w14:textId="0F41564D" w:rsidR="002D1F45" w:rsidRPr="002D1F45" w:rsidRDefault="002D1F45" w:rsidP="002D1F45">
      <w:pPr>
        <w:spacing w:after="200" w:line="276" w:lineRule="auto"/>
        <w:jc w:val="both"/>
        <w:rPr>
          <w:rFonts w:eastAsiaTheme="minorHAnsi"/>
          <w:sz w:val="20"/>
          <w:szCs w:val="20"/>
          <w:lang w:eastAsia="en-US"/>
        </w:rPr>
      </w:pPr>
      <w:r w:rsidRPr="002D1F45">
        <w:rPr>
          <w:rFonts w:eastAsiaTheme="minorHAnsi"/>
          <w:sz w:val="20"/>
          <w:szCs w:val="20"/>
          <w:lang w:eastAsia="en-US"/>
        </w:rPr>
        <w:t xml:space="preserve">Shareholders whose shares are held through the operator of a securities settlement system or with a professional depository or sub-depository designated by such depository and who wish to vote via the electronic system in relation to the annual general meeting and/or extraordinary general meeting of shareholders must give voting instructions to the chairman of the annual general meeting and/or extraordinary general meeting </w:t>
      </w:r>
      <w:r w:rsidRPr="002D1F45">
        <w:rPr>
          <w:rFonts w:eastAsiaTheme="minorHAnsi"/>
          <w:noProof/>
          <w:sz w:val="20"/>
          <w:szCs w:val="20"/>
          <w:lang w:eastAsia="en-US"/>
        </w:rPr>
        <w:t>of shareholders</w:t>
      </w:r>
      <w:r w:rsidRPr="002D1F45">
        <w:rPr>
          <w:rFonts w:eastAsiaTheme="minorHAnsi"/>
          <w:sz w:val="20"/>
          <w:szCs w:val="20"/>
          <w:lang w:eastAsia="en-US"/>
        </w:rPr>
        <w:t>, via the electronic system of the operator of a securities settlement system or with a professional depository or sub-depository designated by such depository. The operator of a securities settlement system or a professional depository or sub-depository designated by such depository must, prior to the annual general meeting</w:t>
      </w:r>
      <w:r w:rsidRPr="002D1F45">
        <w:rPr>
          <w:rFonts w:eastAsia="Calibri"/>
          <w:sz w:val="20"/>
          <w:szCs w:val="20"/>
          <w:lang w:val="en-GB" w:eastAsia="en-US"/>
        </w:rPr>
        <w:t xml:space="preserve"> </w:t>
      </w:r>
      <w:r w:rsidRPr="002D1F45">
        <w:rPr>
          <w:rFonts w:eastAsiaTheme="minorHAnsi"/>
          <w:sz w:val="20"/>
          <w:szCs w:val="20"/>
          <w:lang w:eastAsia="en-US"/>
        </w:rPr>
        <w:t>and/or extraordinary general meeting of shareholders, provide (</w:t>
      </w:r>
      <w:proofErr w:type="spellStart"/>
      <w:r w:rsidRPr="002D1F45">
        <w:rPr>
          <w:rFonts w:eastAsiaTheme="minorHAnsi"/>
          <w:sz w:val="20"/>
          <w:szCs w:val="20"/>
          <w:lang w:eastAsia="en-US"/>
        </w:rPr>
        <w:t>i</w:t>
      </w:r>
      <w:proofErr w:type="spellEnd"/>
      <w:r w:rsidRPr="002D1F45">
        <w:rPr>
          <w:rFonts w:eastAsiaTheme="minorHAnsi"/>
          <w:sz w:val="20"/>
          <w:szCs w:val="20"/>
          <w:lang w:eastAsia="en-US"/>
        </w:rPr>
        <w:t xml:space="preserve">) a spreadsheet of the voting instructions in relation to the votes cast including a proxy </w:t>
      </w:r>
      <w:r w:rsidRPr="002D1F45">
        <w:rPr>
          <w:rFonts w:eastAsiaTheme="minorHAnsi"/>
          <w:noProof/>
          <w:sz w:val="20"/>
          <w:szCs w:val="20"/>
          <w:lang w:eastAsia="en-US"/>
        </w:rPr>
        <w:t xml:space="preserve">to the chairman of the annual general meeting </w:t>
      </w:r>
      <w:r w:rsidRPr="002D1F45">
        <w:rPr>
          <w:rFonts w:eastAsiaTheme="minorHAnsi"/>
          <w:sz w:val="20"/>
          <w:szCs w:val="20"/>
          <w:lang w:eastAsia="en-US"/>
        </w:rPr>
        <w:t xml:space="preserve">and/or extraordinary general meeting </w:t>
      </w:r>
      <w:r w:rsidRPr="002D1F45">
        <w:rPr>
          <w:rFonts w:eastAsiaTheme="minorHAnsi"/>
          <w:noProof/>
          <w:sz w:val="20"/>
          <w:szCs w:val="20"/>
          <w:lang w:eastAsia="en-US"/>
        </w:rPr>
        <w:t xml:space="preserve">of shareholders for each of the annual general meeting </w:t>
      </w:r>
      <w:r w:rsidRPr="002D1F45">
        <w:rPr>
          <w:rFonts w:eastAsiaTheme="minorHAnsi"/>
          <w:sz w:val="20"/>
          <w:szCs w:val="20"/>
          <w:lang w:eastAsia="en-US"/>
        </w:rPr>
        <w:t xml:space="preserve">and extraordinary general meeting </w:t>
      </w:r>
      <w:r w:rsidRPr="002D1F45">
        <w:rPr>
          <w:rFonts w:eastAsiaTheme="minorHAnsi"/>
          <w:noProof/>
          <w:sz w:val="20"/>
          <w:szCs w:val="20"/>
          <w:lang w:eastAsia="en-US"/>
        </w:rPr>
        <w:t>of shareholders</w:t>
      </w:r>
      <w:r w:rsidRPr="002D1F45">
        <w:rPr>
          <w:rFonts w:eastAsiaTheme="minorHAnsi"/>
          <w:sz w:val="20"/>
          <w:szCs w:val="20"/>
          <w:lang w:eastAsia="en-US"/>
        </w:rPr>
        <w:t xml:space="preserve">, to be returned to the Company prior to the date of the annual general meeting and/or extraordinary general meeting of shareholders; (ii) </w:t>
      </w:r>
      <w:r w:rsidRPr="002D1F45">
        <w:rPr>
          <w:rFonts w:eastAsiaTheme="minorHAnsi"/>
          <w:sz w:val="20"/>
          <w:szCs w:val="20"/>
          <w:lang w:val="en-GB" w:eastAsia="en-US"/>
        </w:rPr>
        <w:t>a certificate certifying the number of shares recorded in their account on the Record Da</w:t>
      </w:r>
      <w:r w:rsidR="00F10EC3">
        <w:rPr>
          <w:rFonts w:eastAsiaTheme="minorHAnsi"/>
          <w:sz w:val="20"/>
          <w:szCs w:val="20"/>
          <w:lang w:val="en-GB" w:eastAsia="en-US"/>
        </w:rPr>
        <w:t>te</w:t>
      </w:r>
      <w:r w:rsidRPr="002D1F45">
        <w:rPr>
          <w:rFonts w:eastAsiaTheme="minorHAnsi"/>
          <w:sz w:val="20"/>
          <w:szCs w:val="20"/>
          <w:lang w:eastAsia="en-US"/>
        </w:rPr>
        <w:t>.</w:t>
      </w:r>
    </w:p>
    <w:p w14:paraId="7EFC8E8D" w14:textId="0F17C495" w:rsidR="002D1F45" w:rsidRPr="002D1F45" w:rsidRDefault="002D1F45" w:rsidP="002D1F45">
      <w:pPr>
        <w:spacing w:after="200" w:line="276" w:lineRule="auto"/>
        <w:jc w:val="both"/>
        <w:rPr>
          <w:rFonts w:eastAsiaTheme="minorHAnsi"/>
          <w:sz w:val="20"/>
          <w:szCs w:val="20"/>
          <w:lang w:eastAsia="en-US"/>
        </w:rPr>
      </w:pPr>
      <w:r w:rsidRPr="002D1F45">
        <w:rPr>
          <w:rFonts w:eastAsiaTheme="minorHAnsi"/>
          <w:sz w:val="20"/>
          <w:szCs w:val="20"/>
          <w:lang w:eastAsia="en-US"/>
        </w:rPr>
        <w:t xml:space="preserve">The free transferability of the shares shall remain unaffected by the convening and holding procedures of the annual general meeting and/or extraordinary general meeting of shareholders. </w:t>
      </w:r>
      <w:proofErr w:type="gramStart"/>
      <w:r w:rsidRPr="002D1F45">
        <w:rPr>
          <w:rFonts w:eastAsiaTheme="minorHAnsi"/>
          <w:sz w:val="20"/>
          <w:szCs w:val="20"/>
          <w:lang w:eastAsia="en-US"/>
        </w:rPr>
        <w:t>In the event that</w:t>
      </w:r>
      <w:proofErr w:type="gramEnd"/>
      <w:r w:rsidRPr="002D1F45">
        <w:rPr>
          <w:rFonts w:eastAsiaTheme="minorHAnsi"/>
          <w:sz w:val="20"/>
          <w:szCs w:val="20"/>
          <w:lang w:eastAsia="en-US"/>
        </w:rPr>
        <w:t xml:space="preserve"> any shareholder votes through proxies or voting forms, the proxy or voting form has to be deposited at the registered office of the Company no later than </w:t>
      </w:r>
      <w:r w:rsidRPr="002D1F45">
        <w:rPr>
          <w:rFonts w:eastAsiaTheme="minorHAnsi"/>
          <w:b/>
          <w:sz w:val="20"/>
          <w:szCs w:val="20"/>
          <w:lang w:eastAsia="en-US"/>
        </w:rPr>
        <w:t>9 December 2020 at 12:00 a.m. (Luxembourg time)</w:t>
      </w:r>
      <w:r w:rsidRPr="002D1F45">
        <w:rPr>
          <w:rFonts w:eastAsiaTheme="minorHAnsi"/>
          <w:noProof/>
          <w:sz w:val="20"/>
          <w:szCs w:val="20"/>
          <w:lang w:val="en-GB" w:eastAsia="en-US"/>
        </w:rPr>
        <w:t>.</w:t>
      </w:r>
      <w:r w:rsidRPr="002D1F45">
        <w:rPr>
          <w:rFonts w:eastAsiaTheme="minorHAnsi"/>
          <w:sz w:val="20"/>
          <w:szCs w:val="20"/>
          <w:lang w:eastAsia="en-US"/>
        </w:rPr>
        <w:t xml:space="preserve"> The proxy or voting form may be submitted by mail to the registered office of the Company to Kernel Holding S.A., 19, rue de </w:t>
      </w:r>
      <w:proofErr w:type="spellStart"/>
      <w:r w:rsidRPr="002D1F45">
        <w:rPr>
          <w:rFonts w:eastAsiaTheme="minorHAnsi"/>
          <w:sz w:val="20"/>
          <w:szCs w:val="20"/>
          <w:lang w:eastAsia="en-US"/>
        </w:rPr>
        <w:t>Bitbourg</w:t>
      </w:r>
      <w:proofErr w:type="spellEnd"/>
      <w:r w:rsidRPr="002D1F45">
        <w:rPr>
          <w:rFonts w:eastAsiaTheme="minorHAnsi"/>
          <w:sz w:val="20"/>
          <w:szCs w:val="20"/>
          <w:lang w:eastAsia="en-US"/>
        </w:rPr>
        <w:t>, L-1273 Luxembourg,</w:t>
      </w:r>
      <w:r w:rsidR="009278FA" w:rsidRPr="009278FA">
        <w:rPr>
          <w:rFonts w:eastAsiaTheme="minorHAnsi"/>
          <w:sz w:val="20"/>
          <w:szCs w:val="20"/>
          <w:lang w:eastAsia="en-US"/>
        </w:rPr>
        <w:t xml:space="preserve"> </w:t>
      </w:r>
      <w:r w:rsidR="009278FA" w:rsidRPr="002D1F45">
        <w:rPr>
          <w:rFonts w:eastAsiaTheme="minorHAnsi"/>
          <w:sz w:val="20"/>
          <w:szCs w:val="20"/>
          <w:lang w:eastAsia="en-US"/>
        </w:rPr>
        <w:t xml:space="preserve">no later than </w:t>
      </w:r>
      <w:r w:rsidR="009278FA" w:rsidRPr="002D1F45">
        <w:rPr>
          <w:rFonts w:eastAsiaTheme="minorHAnsi"/>
          <w:b/>
          <w:sz w:val="20"/>
          <w:szCs w:val="20"/>
          <w:lang w:eastAsia="en-US"/>
        </w:rPr>
        <w:t>9 December 2020 at 12:00 a.m. (Luxembourg time)</w:t>
      </w:r>
      <w:r w:rsidRPr="002D1F45">
        <w:rPr>
          <w:rFonts w:eastAsiaTheme="minorHAnsi"/>
          <w:sz w:val="20"/>
          <w:szCs w:val="20"/>
          <w:lang w:eastAsia="en-US"/>
        </w:rPr>
        <w:t xml:space="preserve"> or by e-mail to </w:t>
      </w:r>
      <w:hyperlink r:id="rId11" w:history="1">
        <w:r w:rsidRPr="002D1F45">
          <w:rPr>
            <w:rFonts w:eastAsiaTheme="minorHAnsi"/>
            <w:color w:val="0000FF" w:themeColor="hyperlink"/>
            <w:sz w:val="20"/>
            <w:szCs w:val="20"/>
            <w:u w:val="single"/>
            <w:lang w:eastAsia="en-US"/>
          </w:rPr>
          <w:t>m.iavorskyi@kernel.ua</w:t>
        </w:r>
      </w:hyperlink>
      <w:r w:rsidRPr="002D1F45">
        <w:rPr>
          <w:rFonts w:eastAsiaTheme="minorHAnsi"/>
          <w:sz w:val="20"/>
          <w:szCs w:val="20"/>
          <w:lang w:eastAsia="en-US"/>
        </w:rPr>
        <w:t>.</w:t>
      </w:r>
    </w:p>
    <w:p w14:paraId="39F5B028" w14:textId="35C996F8" w:rsidR="002D1F45" w:rsidRPr="002D1F45" w:rsidRDefault="002D1F45" w:rsidP="002D1F45">
      <w:pPr>
        <w:spacing w:after="200" w:line="276" w:lineRule="auto"/>
        <w:jc w:val="both"/>
        <w:rPr>
          <w:rFonts w:eastAsiaTheme="minorHAnsi"/>
          <w:sz w:val="20"/>
          <w:szCs w:val="20"/>
          <w:lang w:eastAsia="en-US"/>
        </w:rPr>
      </w:pPr>
      <w:r w:rsidRPr="002D1F45">
        <w:rPr>
          <w:rFonts w:eastAsiaTheme="minorHAnsi"/>
          <w:sz w:val="20"/>
          <w:szCs w:val="20"/>
          <w:lang w:eastAsia="en-US"/>
        </w:rPr>
        <w:t>Proxies, participation forms and voting forms are available on the website of the Company (</w:t>
      </w:r>
      <w:hyperlink r:id="rId12" w:history="1">
        <w:r w:rsidR="007D27AE" w:rsidRPr="00805AC4">
          <w:rPr>
            <w:rStyle w:val="Hyperlink"/>
            <w:rFonts w:eastAsia="PMingLiU"/>
            <w:sz w:val="20"/>
            <w:szCs w:val="20"/>
          </w:rPr>
          <w:t>https://www.kernel.ua/investor-relations/shareholder-meetings/</w:t>
        </w:r>
      </w:hyperlink>
      <w:r w:rsidRPr="002D1F45">
        <w:rPr>
          <w:rFonts w:eastAsiaTheme="minorHAnsi"/>
          <w:sz w:val="20"/>
          <w:szCs w:val="20"/>
          <w:lang w:eastAsia="en-US"/>
        </w:rPr>
        <w:t xml:space="preserve">), or upon demand made in writing to Kernel Holding S.A., 19, rue de </w:t>
      </w:r>
      <w:proofErr w:type="spellStart"/>
      <w:r w:rsidRPr="002D1F45">
        <w:rPr>
          <w:rFonts w:eastAsiaTheme="minorHAnsi"/>
          <w:sz w:val="20"/>
          <w:szCs w:val="20"/>
          <w:lang w:eastAsia="en-US"/>
        </w:rPr>
        <w:t>Bitbourg</w:t>
      </w:r>
      <w:proofErr w:type="spellEnd"/>
      <w:r w:rsidRPr="002D1F45">
        <w:rPr>
          <w:rFonts w:eastAsiaTheme="minorHAnsi"/>
          <w:sz w:val="20"/>
          <w:szCs w:val="20"/>
          <w:lang w:eastAsia="en-US"/>
        </w:rPr>
        <w:t xml:space="preserve">, L-1273 Luxembourg, or by e-mail to </w:t>
      </w:r>
      <w:hyperlink r:id="rId13" w:history="1">
        <w:r w:rsidRPr="002D1F45">
          <w:rPr>
            <w:rFonts w:eastAsiaTheme="minorHAnsi"/>
            <w:color w:val="0000FF" w:themeColor="hyperlink"/>
            <w:sz w:val="20"/>
            <w:szCs w:val="20"/>
            <w:u w:val="single"/>
            <w:lang w:eastAsia="en-US"/>
          </w:rPr>
          <w:t>m.iavorskyi@kernel.ua</w:t>
        </w:r>
      </w:hyperlink>
      <w:r w:rsidRPr="002D1F45">
        <w:rPr>
          <w:rFonts w:eastAsiaTheme="minorHAnsi"/>
          <w:sz w:val="20"/>
          <w:szCs w:val="20"/>
          <w:lang w:eastAsia="en-US"/>
        </w:rPr>
        <w:t>.</w:t>
      </w:r>
    </w:p>
    <w:p w14:paraId="2173CEF7" w14:textId="77777777" w:rsidR="002D1F45" w:rsidRPr="002D1F45" w:rsidRDefault="002D1F45" w:rsidP="002D1F45">
      <w:pPr>
        <w:spacing w:after="200" w:line="276" w:lineRule="auto"/>
        <w:jc w:val="both"/>
        <w:rPr>
          <w:rFonts w:eastAsiaTheme="minorHAnsi"/>
          <w:sz w:val="20"/>
          <w:szCs w:val="20"/>
          <w:lang w:eastAsia="en-US"/>
        </w:rPr>
      </w:pPr>
      <w:r w:rsidRPr="002D1F45">
        <w:rPr>
          <w:rFonts w:eastAsiaTheme="minorHAnsi"/>
          <w:sz w:val="20"/>
          <w:szCs w:val="20"/>
          <w:lang w:eastAsia="en-US"/>
        </w:rPr>
        <w:t>Proxies, participation forms and voting forms provided on the website of the Company (</w:t>
      </w:r>
      <w:hyperlink r:id="rId14" w:history="1">
        <w:r w:rsidRPr="002D1F45">
          <w:rPr>
            <w:rFonts w:eastAsiaTheme="minorHAnsi"/>
            <w:color w:val="0000FF" w:themeColor="hyperlink"/>
            <w:sz w:val="20"/>
            <w:szCs w:val="20"/>
            <w:u w:val="single"/>
            <w:lang w:eastAsia="en-US"/>
          </w:rPr>
          <w:t>www.kernel.ua</w:t>
        </w:r>
      </w:hyperlink>
      <w:r w:rsidRPr="002D1F45">
        <w:rPr>
          <w:rFonts w:eastAsiaTheme="minorHAnsi"/>
          <w:sz w:val="20"/>
          <w:szCs w:val="20"/>
          <w:lang w:eastAsia="en-US"/>
        </w:rPr>
        <w:t>) may be used and will be taken into account. One person may represent more than one shareholder.</w:t>
      </w:r>
    </w:p>
    <w:p w14:paraId="72D7AACD" w14:textId="77777777" w:rsidR="002D1F45" w:rsidRPr="002D1F45" w:rsidRDefault="002D1F45" w:rsidP="002D1F45">
      <w:pPr>
        <w:spacing w:after="200" w:line="276" w:lineRule="auto"/>
        <w:jc w:val="both"/>
        <w:rPr>
          <w:rFonts w:eastAsiaTheme="minorHAnsi"/>
          <w:sz w:val="20"/>
          <w:szCs w:val="20"/>
          <w:lang w:eastAsia="en-US"/>
        </w:rPr>
      </w:pPr>
      <w:r w:rsidRPr="002D1F45">
        <w:rPr>
          <w:rFonts w:eastAsiaTheme="minorHAnsi"/>
          <w:sz w:val="20"/>
          <w:szCs w:val="20"/>
          <w:lang w:eastAsia="en-US"/>
        </w:rPr>
        <w:lastRenderedPageBreak/>
        <w:t>Whether or not you propose to attend the annual general meeting and/or extraordinary general meeting of shareholders in person, we request that the participation form and/or proxy and/or voting form are to be completed and returned in accordance with the instructions printed thereon.</w:t>
      </w:r>
    </w:p>
    <w:p w14:paraId="56C068D7" w14:textId="77777777" w:rsidR="002D1F45" w:rsidRPr="002D1F45" w:rsidRDefault="002D1F45" w:rsidP="002D1F45">
      <w:pPr>
        <w:spacing w:after="200" w:line="276" w:lineRule="auto"/>
        <w:jc w:val="both"/>
        <w:rPr>
          <w:rFonts w:eastAsiaTheme="minorHAnsi"/>
          <w:sz w:val="20"/>
          <w:szCs w:val="20"/>
          <w:lang w:eastAsia="en-US"/>
        </w:rPr>
      </w:pPr>
      <w:r w:rsidRPr="002D1F45">
        <w:rPr>
          <w:rFonts w:eastAsiaTheme="minorHAnsi"/>
          <w:sz w:val="20"/>
          <w:szCs w:val="20"/>
          <w:lang w:eastAsia="en-US"/>
        </w:rPr>
        <w:t xml:space="preserve">Completion and return of a proxy or voting form will not prevent shareholders from attending and voting at the annual general meeting of shareholders, should they so wish. </w:t>
      </w:r>
    </w:p>
    <w:p w14:paraId="2E82EF60" w14:textId="77777777" w:rsidR="002D1F45" w:rsidRPr="002D1F45" w:rsidRDefault="002D1F45" w:rsidP="002D1F45">
      <w:pPr>
        <w:spacing w:after="200" w:line="276" w:lineRule="auto"/>
        <w:jc w:val="both"/>
        <w:rPr>
          <w:rFonts w:eastAsiaTheme="minorHAnsi"/>
          <w:b/>
          <w:sz w:val="20"/>
          <w:szCs w:val="20"/>
          <w:lang w:eastAsia="en-US"/>
        </w:rPr>
      </w:pPr>
      <w:r w:rsidRPr="002D1F45">
        <w:rPr>
          <w:rFonts w:eastAsiaTheme="minorHAnsi"/>
          <w:b/>
          <w:sz w:val="20"/>
          <w:szCs w:val="20"/>
          <w:lang w:eastAsia="en-US"/>
        </w:rPr>
        <w:t>Right to have new items added to the agenda of the annual general meeting and/or extraordinary general meeting of shareholders.</w:t>
      </w:r>
    </w:p>
    <w:p w14:paraId="70260599" w14:textId="77777777" w:rsidR="002D1F45" w:rsidRPr="002D1F45" w:rsidRDefault="002D1F45" w:rsidP="002D1F45">
      <w:pPr>
        <w:spacing w:after="200" w:line="276" w:lineRule="auto"/>
        <w:jc w:val="both"/>
        <w:rPr>
          <w:rFonts w:eastAsiaTheme="minorHAnsi"/>
          <w:sz w:val="20"/>
          <w:szCs w:val="20"/>
          <w:lang w:eastAsia="en-US"/>
        </w:rPr>
      </w:pPr>
      <w:r w:rsidRPr="002D1F45">
        <w:rPr>
          <w:rFonts w:eastAsiaTheme="minorHAnsi"/>
          <w:sz w:val="20"/>
          <w:szCs w:val="20"/>
          <w:lang w:eastAsia="en-US"/>
        </w:rPr>
        <w:t>One or more shareholders holding together at least 5% of the share capital of the Company may:</w:t>
      </w:r>
    </w:p>
    <w:p w14:paraId="7DB1A29C" w14:textId="6205F27E" w:rsidR="002D1F45" w:rsidRPr="002D1F45" w:rsidRDefault="002D1F45" w:rsidP="002D1F45">
      <w:pPr>
        <w:numPr>
          <w:ilvl w:val="0"/>
          <w:numId w:val="7"/>
        </w:numPr>
        <w:spacing w:after="200" w:line="276" w:lineRule="auto"/>
        <w:contextualSpacing/>
        <w:jc w:val="both"/>
        <w:rPr>
          <w:rFonts w:eastAsiaTheme="minorHAnsi"/>
          <w:sz w:val="20"/>
          <w:szCs w:val="20"/>
          <w:lang w:eastAsia="en-US"/>
        </w:rPr>
      </w:pPr>
      <w:r w:rsidRPr="002D1F45">
        <w:rPr>
          <w:rFonts w:eastAsiaTheme="minorHAnsi"/>
          <w:sz w:val="20"/>
          <w:szCs w:val="20"/>
          <w:lang w:eastAsia="en-US"/>
        </w:rPr>
        <w:t>Add new items on the agenda of the annual</w:t>
      </w:r>
      <w:r w:rsidR="009278FA">
        <w:rPr>
          <w:rFonts w:eastAsiaTheme="minorHAnsi"/>
          <w:sz w:val="20"/>
          <w:szCs w:val="20"/>
          <w:lang w:eastAsia="en-US"/>
        </w:rPr>
        <w:t xml:space="preserve"> and/or extraordinary</w:t>
      </w:r>
      <w:r w:rsidRPr="002D1F45">
        <w:rPr>
          <w:rFonts w:eastAsiaTheme="minorHAnsi"/>
          <w:sz w:val="20"/>
          <w:szCs w:val="20"/>
          <w:lang w:eastAsia="en-US"/>
        </w:rPr>
        <w:t xml:space="preserve"> general meeting of shareholders;</w:t>
      </w:r>
    </w:p>
    <w:p w14:paraId="22B82765" w14:textId="04FCB040" w:rsidR="002D1F45" w:rsidRDefault="002D1F45" w:rsidP="002D1F45">
      <w:pPr>
        <w:numPr>
          <w:ilvl w:val="0"/>
          <w:numId w:val="7"/>
        </w:numPr>
        <w:spacing w:after="200" w:line="276" w:lineRule="auto"/>
        <w:contextualSpacing/>
        <w:jc w:val="both"/>
        <w:rPr>
          <w:rFonts w:eastAsiaTheme="minorHAnsi"/>
          <w:sz w:val="20"/>
          <w:szCs w:val="20"/>
          <w:lang w:eastAsia="en-US"/>
        </w:rPr>
      </w:pPr>
      <w:r w:rsidRPr="002D1F45">
        <w:rPr>
          <w:rFonts w:eastAsiaTheme="minorHAnsi"/>
          <w:sz w:val="20"/>
          <w:szCs w:val="20"/>
          <w:lang w:eastAsia="en-US"/>
        </w:rPr>
        <w:t xml:space="preserve">File proposed resolutions in relation with the items of the agenda or the additional items. Such requests must be sent to the Company in writing by mail to Kernel Holding S.A., 19, rue de </w:t>
      </w:r>
      <w:proofErr w:type="spellStart"/>
      <w:r w:rsidRPr="002D1F45">
        <w:rPr>
          <w:rFonts w:eastAsiaTheme="minorHAnsi"/>
          <w:sz w:val="20"/>
          <w:szCs w:val="20"/>
          <w:lang w:eastAsia="en-US"/>
        </w:rPr>
        <w:t>Bitbourg</w:t>
      </w:r>
      <w:proofErr w:type="spellEnd"/>
      <w:r w:rsidRPr="002D1F45">
        <w:rPr>
          <w:rFonts w:eastAsiaTheme="minorHAnsi"/>
          <w:sz w:val="20"/>
          <w:szCs w:val="20"/>
          <w:lang w:eastAsia="en-US"/>
        </w:rPr>
        <w:t xml:space="preserve">, L-1273 Luxembourg or by e-mail to </w:t>
      </w:r>
      <w:hyperlink r:id="rId15" w:history="1">
        <w:r w:rsidRPr="002D1F45">
          <w:rPr>
            <w:rFonts w:eastAsiaTheme="minorHAnsi"/>
            <w:color w:val="0000FF" w:themeColor="hyperlink"/>
            <w:sz w:val="20"/>
            <w:szCs w:val="20"/>
            <w:u w:val="single"/>
            <w:lang w:eastAsia="en-US"/>
          </w:rPr>
          <w:t>m.iavorskyi@kernel.ua</w:t>
        </w:r>
      </w:hyperlink>
      <w:r w:rsidRPr="002D1F45">
        <w:rPr>
          <w:rFonts w:eastAsiaTheme="minorHAnsi"/>
          <w:sz w:val="20"/>
          <w:szCs w:val="20"/>
          <w:lang w:eastAsia="en-US"/>
        </w:rPr>
        <w:t>.</w:t>
      </w:r>
    </w:p>
    <w:p w14:paraId="6D02485C" w14:textId="77777777" w:rsidR="004610B4" w:rsidRPr="002D1F45" w:rsidRDefault="004610B4" w:rsidP="004610B4">
      <w:pPr>
        <w:spacing w:after="200" w:line="276" w:lineRule="auto"/>
        <w:ind w:left="720"/>
        <w:contextualSpacing/>
        <w:jc w:val="both"/>
        <w:rPr>
          <w:rFonts w:eastAsiaTheme="minorHAnsi"/>
          <w:sz w:val="20"/>
          <w:szCs w:val="20"/>
          <w:lang w:eastAsia="en-US"/>
        </w:rPr>
      </w:pPr>
    </w:p>
    <w:p w14:paraId="0DCC16C0" w14:textId="77777777" w:rsidR="002D1F45" w:rsidRPr="002D1F45" w:rsidRDefault="002D1F45" w:rsidP="002D1F45">
      <w:pPr>
        <w:spacing w:after="200" w:line="276" w:lineRule="auto"/>
        <w:jc w:val="both"/>
        <w:rPr>
          <w:rFonts w:eastAsiaTheme="minorHAnsi"/>
          <w:sz w:val="20"/>
          <w:szCs w:val="20"/>
          <w:lang w:eastAsia="en-US"/>
        </w:rPr>
      </w:pPr>
      <w:r w:rsidRPr="002D1F45">
        <w:rPr>
          <w:rFonts w:eastAsiaTheme="minorHAnsi"/>
          <w:sz w:val="20"/>
          <w:szCs w:val="20"/>
          <w:lang w:eastAsia="en-US"/>
        </w:rPr>
        <w:t xml:space="preserve">Such requests should enclose the related proposed resolutions and should indicate a mail or e-mail address to which the Company may send an acknowledgement of receipt. Such requests should be sent to the Company by </w:t>
      </w:r>
      <w:r w:rsidRPr="002D1F45">
        <w:rPr>
          <w:rFonts w:eastAsiaTheme="minorHAnsi"/>
          <w:b/>
          <w:sz w:val="20"/>
          <w:szCs w:val="20"/>
          <w:lang w:eastAsia="en-US"/>
        </w:rPr>
        <w:t>18 November 2020 at 12:00 a.m. (Luxembourg time)</w:t>
      </w:r>
      <w:r w:rsidRPr="002D1F45">
        <w:rPr>
          <w:rFonts w:eastAsiaTheme="minorHAnsi"/>
          <w:noProof/>
          <w:sz w:val="20"/>
          <w:szCs w:val="20"/>
          <w:lang w:val="en-GB" w:eastAsia="en-US"/>
        </w:rPr>
        <w:t>.</w:t>
      </w:r>
      <w:r w:rsidRPr="002D1F45">
        <w:rPr>
          <w:rFonts w:eastAsiaTheme="minorHAnsi"/>
          <w:b/>
          <w:sz w:val="20"/>
          <w:szCs w:val="20"/>
          <w:lang w:eastAsia="en-US"/>
        </w:rPr>
        <w:t xml:space="preserve"> </w:t>
      </w:r>
      <w:r w:rsidRPr="002D1F45">
        <w:rPr>
          <w:rFonts w:eastAsiaTheme="minorHAnsi"/>
          <w:sz w:val="20"/>
          <w:szCs w:val="20"/>
          <w:lang w:eastAsia="en-US"/>
        </w:rPr>
        <w:t>The Company will acknowledge the receipt of such requests within 48 hours upon receipt.</w:t>
      </w:r>
    </w:p>
    <w:p w14:paraId="69917B0B" w14:textId="77777777" w:rsidR="002D1F45" w:rsidRPr="002D1F45" w:rsidRDefault="002D1F45" w:rsidP="002D1F45">
      <w:pPr>
        <w:spacing w:after="200" w:line="276" w:lineRule="auto"/>
        <w:jc w:val="both"/>
        <w:rPr>
          <w:rFonts w:eastAsiaTheme="minorHAnsi"/>
          <w:sz w:val="20"/>
          <w:szCs w:val="20"/>
          <w:lang w:eastAsia="en-US"/>
        </w:rPr>
      </w:pPr>
      <w:r w:rsidRPr="002D1F45">
        <w:rPr>
          <w:rFonts w:eastAsiaTheme="minorHAnsi"/>
          <w:sz w:val="20"/>
          <w:szCs w:val="20"/>
          <w:lang w:eastAsia="en-US"/>
        </w:rPr>
        <w:t xml:space="preserve">The Company will publish an updated agenda of the annual general meeting and/or extraordinary general meeting of shareholders at the latest on </w:t>
      </w:r>
      <w:r w:rsidRPr="002D1F45">
        <w:rPr>
          <w:rFonts w:eastAsiaTheme="minorHAnsi"/>
          <w:b/>
          <w:sz w:val="20"/>
          <w:szCs w:val="20"/>
          <w:lang w:eastAsia="en-US"/>
        </w:rPr>
        <w:t>25 November 2020 at 12:00 a.m. (Luxembourg time)</w:t>
      </w:r>
      <w:r w:rsidRPr="002D1F45">
        <w:rPr>
          <w:rFonts w:eastAsiaTheme="minorHAnsi"/>
          <w:noProof/>
          <w:sz w:val="20"/>
          <w:szCs w:val="20"/>
          <w:lang w:val="en-GB" w:eastAsia="en-US"/>
        </w:rPr>
        <w:t>.</w:t>
      </w:r>
    </w:p>
    <w:p w14:paraId="0D2A5726" w14:textId="77777777" w:rsidR="002D1F45" w:rsidRPr="002D1F45" w:rsidRDefault="002D1F45" w:rsidP="002D1F45">
      <w:pPr>
        <w:spacing w:after="200" w:line="276" w:lineRule="auto"/>
        <w:jc w:val="both"/>
        <w:rPr>
          <w:rFonts w:eastAsiaTheme="minorHAnsi"/>
          <w:b/>
          <w:sz w:val="20"/>
          <w:szCs w:val="20"/>
          <w:lang w:eastAsia="en-US"/>
        </w:rPr>
      </w:pPr>
      <w:r w:rsidRPr="002D1F45">
        <w:rPr>
          <w:rFonts w:eastAsiaTheme="minorHAnsi"/>
          <w:b/>
          <w:sz w:val="20"/>
          <w:szCs w:val="20"/>
          <w:lang w:eastAsia="en-US"/>
        </w:rPr>
        <w:t>Language</w:t>
      </w:r>
    </w:p>
    <w:p w14:paraId="2C5E13D7" w14:textId="77777777" w:rsidR="002D1F45" w:rsidRPr="002D1F45" w:rsidRDefault="002D1F45" w:rsidP="002D1F45">
      <w:pPr>
        <w:spacing w:after="200" w:line="276" w:lineRule="auto"/>
        <w:jc w:val="both"/>
        <w:rPr>
          <w:rFonts w:eastAsiaTheme="minorHAnsi"/>
          <w:sz w:val="20"/>
          <w:szCs w:val="20"/>
          <w:lang w:eastAsia="en-US"/>
        </w:rPr>
      </w:pPr>
      <w:r w:rsidRPr="002D1F45">
        <w:rPr>
          <w:rFonts w:eastAsiaTheme="minorHAnsi"/>
          <w:sz w:val="20"/>
          <w:szCs w:val="20"/>
          <w:lang w:eastAsia="en-US"/>
        </w:rPr>
        <w:t>The annual general meeting and/or extraordinary general meeting of shareholders will be conducted in English. Please note that the English language version of all resolutions is binding as the resolutions will be adopted in English.</w:t>
      </w:r>
    </w:p>
    <w:p w14:paraId="302BDA13" w14:textId="77777777" w:rsidR="002D1F45" w:rsidRPr="002D1F45" w:rsidRDefault="002D1F45" w:rsidP="002D1F45">
      <w:pPr>
        <w:spacing w:after="200" w:line="276" w:lineRule="auto"/>
        <w:jc w:val="both"/>
        <w:rPr>
          <w:rFonts w:eastAsiaTheme="minorHAnsi"/>
          <w:sz w:val="20"/>
          <w:szCs w:val="20"/>
          <w:lang w:eastAsia="en-US"/>
        </w:rPr>
      </w:pPr>
      <w:r w:rsidRPr="002D1F45">
        <w:rPr>
          <w:rFonts w:eastAsiaTheme="minorHAnsi"/>
          <w:sz w:val="20"/>
          <w:szCs w:val="20"/>
          <w:lang w:eastAsia="en-US"/>
        </w:rPr>
        <w:t xml:space="preserve">All documents relating to the annual general meeting and/or extraordinary general meeting of shareholders must be delivered to the Company in English. If any document has been prepared in any other language, shareholders should translate such document into English prior to the annual general meeting and/or extraordinary general meeting of shareholders and provide the Company with the translation. </w:t>
      </w:r>
    </w:p>
    <w:p w14:paraId="1D59E2DF" w14:textId="77777777" w:rsidR="002D1F45" w:rsidRPr="002D1F45" w:rsidRDefault="002D1F45" w:rsidP="002D1F45">
      <w:pPr>
        <w:spacing w:after="200" w:line="276" w:lineRule="auto"/>
        <w:jc w:val="both"/>
        <w:rPr>
          <w:rFonts w:eastAsiaTheme="minorHAnsi"/>
          <w:b/>
          <w:sz w:val="20"/>
          <w:szCs w:val="20"/>
          <w:lang w:eastAsia="en-US"/>
        </w:rPr>
      </w:pPr>
      <w:r w:rsidRPr="002D1F45">
        <w:rPr>
          <w:rFonts w:eastAsiaTheme="minorHAnsi"/>
          <w:b/>
          <w:sz w:val="20"/>
          <w:szCs w:val="20"/>
          <w:lang w:eastAsia="en-US"/>
        </w:rPr>
        <w:t>Further questions</w:t>
      </w:r>
    </w:p>
    <w:p w14:paraId="1C6141EE" w14:textId="77777777" w:rsidR="002D1F45" w:rsidRPr="002D1F45" w:rsidRDefault="002D1F45" w:rsidP="002D1F45">
      <w:pPr>
        <w:spacing w:after="200" w:line="276" w:lineRule="auto"/>
        <w:jc w:val="both"/>
        <w:rPr>
          <w:rFonts w:eastAsiaTheme="minorHAnsi"/>
          <w:sz w:val="20"/>
          <w:szCs w:val="20"/>
          <w:lang w:eastAsia="en-US"/>
        </w:rPr>
      </w:pPr>
      <w:r w:rsidRPr="002D1F45">
        <w:rPr>
          <w:rFonts w:eastAsiaTheme="minorHAnsi"/>
          <w:sz w:val="20"/>
          <w:szCs w:val="20"/>
          <w:lang w:eastAsia="en-US"/>
        </w:rPr>
        <w:t xml:space="preserve">Shareholders may address all queries with respect to the annual general meeting and/or extraordinary general meeting of shareholders by email to the following email address: </w:t>
      </w:r>
      <w:hyperlink r:id="rId16" w:history="1">
        <w:r w:rsidRPr="002D1F45">
          <w:rPr>
            <w:rFonts w:eastAsiaTheme="minorHAnsi"/>
            <w:color w:val="0000FF" w:themeColor="hyperlink"/>
            <w:sz w:val="20"/>
            <w:szCs w:val="20"/>
            <w:u w:val="single"/>
            <w:lang w:eastAsia="en-US"/>
          </w:rPr>
          <w:t>m.iavorskyi@kernel.ua</w:t>
        </w:r>
      </w:hyperlink>
      <w:r w:rsidRPr="002D1F45">
        <w:rPr>
          <w:rFonts w:eastAsiaTheme="minorHAnsi"/>
          <w:sz w:val="20"/>
          <w:szCs w:val="20"/>
          <w:lang w:eastAsia="en-US"/>
        </w:rPr>
        <w:t>, or to the following address:</w:t>
      </w:r>
    </w:p>
    <w:p w14:paraId="5A2B14C9" w14:textId="77777777" w:rsidR="002D1F45" w:rsidRPr="002D1F45" w:rsidRDefault="002D1F45" w:rsidP="002D1F45">
      <w:pPr>
        <w:jc w:val="both"/>
        <w:rPr>
          <w:rFonts w:eastAsiaTheme="minorHAnsi"/>
          <w:sz w:val="20"/>
          <w:szCs w:val="20"/>
          <w:lang w:val="en-GB" w:eastAsia="en-US"/>
        </w:rPr>
      </w:pPr>
      <w:r w:rsidRPr="002D1F45">
        <w:rPr>
          <w:rFonts w:eastAsiaTheme="minorHAnsi"/>
          <w:sz w:val="20"/>
          <w:szCs w:val="20"/>
          <w:lang w:val="en-GB" w:eastAsia="en-US"/>
        </w:rPr>
        <w:t xml:space="preserve">Kernel Holding S.A. </w:t>
      </w:r>
    </w:p>
    <w:p w14:paraId="41C94E3E" w14:textId="77777777" w:rsidR="002D1F45" w:rsidRPr="002D1F45" w:rsidRDefault="002D1F45" w:rsidP="002D1F45">
      <w:pPr>
        <w:jc w:val="both"/>
        <w:rPr>
          <w:rFonts w:eastAsiaTheme="minorHAnsi"/>
          <w:sz w:val="20"/>
          <w:szCs w:val="20"/>
          <w:lang w:eastAsia="en-US"/>
        </w:rPr>
      </w:pPr>
      <w:r w:rsidRPr="002D1F45">
        <w:rPr>
          <w:rFonts w:eastAsiaTheme="minorHAnsi"/>
          <w:sz w:val="20"/>
          <w:szCs w:val="20"/>
          <w:lang w:eastAsia="en-US"/>
        </w:rPr>
        <w:t xml:space="preserve">19, rue de </w:t>
      </w:r>
      <w:proofErr w:type="spellStart"/>
      <w:r w:rsidRPr="002D1F45">
        <w:rPr>
          <w:rFonts w:eastAsiaTheme="minorHAnsi"/>
          <w:sz w:val="20"/>
          <w:szCs w:val="20"/>
          <w:lang w:eastAsia="en-US"/>
        </w:rPr>
        <w:t>Bitbourg</w:t>
      </w:r>
      <w:proofErr w:type="spellEnd"/>
    </w:p>
    <w:p w14:paraId="62CB7797" w14:textId="77777777" w:rsidR="002D1F45" w:rsidRPr="002D1F45" w:rsidRDefault="002D1F45" w:rsidP="002D1F45">
      <w:pPr>
        <w:jc w:val="both"/>
        <w:rPr>
          <w:rFonts w:eastAsiaTheme="minorHAnsi"/>
          <w:sz w:val="20"/>
          <w:szCs w:val="20"/>
          <w:lang w:val="en-GB" w:eastAsia="en-US"/>
        </w:rPr>
      </w:pPr>
      <w:r w:rsidRPr="002D1F45">
        <w:rPr>
          <w:rFonts w:eastAsiaTheme="minorHAnsi"/>
          <w:sz w:val="20"/>
          <w:szCs w:val="20"/>
          <w:lang w:eastAsia="en-US"/>
        </w:rPr>
        <w:t>L-1273 Luxembourg</w:t>
      </w:r>
      <w:r w:rsidRPr="002D1F45">
        <w:rPr>
          <w:rFonts w:eastAsiaTheme="minorHAnsi"/>
          <w:sz w:val="20"/>
          <w:szCs w:val="20"/>
          <w:lang w:val="en-GB" w:eastAsia="en-US"/>
        </w:rPr>
        <w:t xml:space="preserve"> </w:t>
      </w:r>
    </w:p>
    <w:p w14:paraId="32B7B83E" w14:textId="77777777" w:rsidR="002D1F45" w:rsidRPr="002D1F45" w:rsidRDefault="002D1F45" w:rsidP="002D1F45">
      <w:pPr>
        <w:jc w:val="both"/>
        <w:rPr>
          <w:rFonts w:eastAsiaTheme="minorHAnsi"/>
          <w:sz w:val="20"/>
          <w:szCs w:val="20"/>
          <w:lang w:val="en-GB" w:eastAsia="en-US"/>
        </w:rPr>
      </w:pPr>
    </w:p>
    <w:p w14:paraId="4D23FAF0" w14:textId="77777777" w:rsidR="002D1F45" w:rsidRPr="002D1F45" w:rsidRDefault="002D1F45" w:rsidP="002D1F45">
      <w:pPr>
        <w:spacing w:after="200"/>
        <w:jc w:val="both"/>
        <w:rPr>
          <w:rFonts w:eastAsiaTheme="minorHAnsi"/>
          <w:sz w:val="20"/>
          <w:szCs w:val="20"/>
          <w:lang w:eastAsia="en-US"/>
        </w:rPr>
      </w:pPr>
      <w:r w:rsidRPr="002D1F45">
        <w:rPr>
          <w:rFonts w:eastAsiaTheme="minorHAnsi"/>
          <w:sz w:val="20"/>
          <w:szCs w:val="20"/>
          <w:lang w:eastAsia="en-US"/>
        </w:rPr>
        <w:t xml:space="preserve">On all related correspondence, kindly indicate the following notice: </w:t>
      </w:r>
    </w:p>
    <w:p w14:paraId="785EAFE9" w14:textId="77777777" w:rsidR="002D1F45" w:rsidRPr="002D1F45" w:rsidRDefault="002D1F45" w:rsidP="002D1F45">
      <w:pPr>
        <w:spacing w:after="200" w:line="276" w:lineRule="auto"/>
        <w:jc w:val="both"/>
        <w:rPr>
          <w:rFonts w:eastAsiaTheme="minorHAnsi"/>
          <w:sz w:val="20"/>
          <w:szCs w:val="20"/>
          <w:lang w:eastAsia="en-US"/>
        </w:rPr>
      </w:pPr>
      <w:r w:rsidRPr="002D1F45">
        <w:rPr>
          <w:rFonts w:eastAsiaTheme="minorHAnsi"/>
          <w:sz w:val="20"/>
          <w:szCs w:val="20"/>
          <w:lang w:eastAsia="en-US"/>
        </w:rPr>
        <w:t>“</w:t>
      </w:r>
      <w:r w:rsidRPr="002D1F45">
        <w:rPr>
          <w:rFonts w:eastAsiaTheme="minorHAnsi"/>
          <w:b/>
          <w:sz w:val="20"/>
          <w:szCs w:val="20"/>
          <w:lang w:eastAsia="en-US"/>
        </w:rPr>
        <w:t>2020 Annual General Meeting of Shareholders of Kernel Holding S.A.</w:t>
      </w:r>
      <w:r w:rsidRPr="002D1F45">
        <w:rPr>
          <w:rFonts w:eastAsiaTheme="minorHAnsi"/>
          <w:sz w:val="20"/>
          <w:szCs w:val="20"/>
          <w:lang w:eastAsia="en-US"/>
        </w:rPr>
        <w:t>”</w:t>
      </w:r>
    </w:p>
    <w:p w14:paraId="638F7EF8" w14:textId="0C403327" w:rsidR="002D1F45" w:rsidRPr="002D1F45" w:rsidRDefault="002D1F45" w:rsidP="002D1F45">
      <w:pPr>
        <w:spacing w:after="200" w:line="276" w:lineRule="auto"/>
        <w:jc w:val="both"/>
        <w:rPr>
          <w:rFonts w:eastAsiaTheme="minorHAnsi"/>
          <w:sz w:val="20"/>
          <w:szCs w:val="20"/>
          <w:lang w:eastAsia="en-US"/>
        </w:rPr>
      </w:pPr>
      <w:r w:rsidRPr="002D1F45">
        <w:rPr>
          <w:rFonts w:eastAsiaTheme="minorHAnsi"/>
          <w:sz w:val="20"/>
          <w:szCs w:val="20"/>
          <w:lang w:eastAsia="en-US"/>
        </w:rPr>
        <w:t>All documentation and information required under the Law of 24 May 2011 implementing the Directive 2007/36 EC of the European Parliament and of the Council of 11 July 2007 on the exercise of certain rights of shareholders of listed companies</w:t>
      </w:r>
      <w:r w:rsidR="00362AFE">
        <w:rPr>
          <w:rFonts w:eastAsiaTheme="minorHAnsi"/>
          <w:sz w:val="20"/>
          <w:szCs w:val="20"/>
          <w:lang w:eastAsia="en-US"/>
        </w:rPr>
        <w:t>, as amended,</w:t>
      </w:r>
      <w:r w:rsidRPr="002D1F45">
        <w:rPr>
          <w:rFonts w:eastAsiaTheme="minorHAnsi"/>
          <w:sz w:val="20"/>
          <w:szCs w:val="20"/>
          <w:lang w:eastAsia="en-US"/>
        </w:rPr>
        <w:t xml:space="preserve"> including the proposed resolutions will be available on the website of the Company (</w:t>
      </w:r>
      <w:r w:rsidRPr="002D1F45">
        <w:rPr>
          <w:rFonts w:eastAsiaTheme="minorHAnsi"/>
          <w:color w:val="0000FF" w:themeColor="hyperlink"/>
          <w:sz w:val="20"/>
          <w:szCs w:val="20"/>
          <w:u w:val="single"/>
          <w:lang w:eastAsia="en-US"/>
        </w:rPr>
        <w:t>www.kernel.ua</w:t>
      </w:r>
      <w:r w:rsidRPr="002D1F45">
        <w:rPr>
          <w:rFonts w:eastAsiaTheme="minorHAnsi"/>
          <w:bCs/>
          <w:sz w:val="20"/>
          <w:szCs w:val="20"/>
          <w:lang w:eastAsia="en-US"/>
        </w:rPr>
        <w:t xml:space="preserve">) </w:t>
      </w:r>
      <w:r w:rsidRPr="002D1F45">
        <w:rPr>
          <w:rFonts w:eastAsiaTheme="minorHAnsi"/>
          <w:sz w:val="20"/>
          <w:szCs w:val="20"/>
          <w:lang w:eastAsia="en-US"/>
        </w:rPr>
        <w:t xml:space="preserve">or may be obtained by sending an e-mail to </w:t>
      </w:r>
      <w:hyperlink r:id="rId17" w:history="1">
        <w:r w:rsidRPr="002D1F45">
          <w:rPr>
            <w:rFonts w:eastAsiaTheme="minorHAnsi"/>
            <w:color w:val="0000FF" w:themeColor="hyperlink"/>
            <w:sz w:val="20"/>
            <w:szCs w:val="20"/>
            <w:u w:val="single"/>
            <w:lang w:eastAsia="en-US"/>
          </w:rPr>
          <w:t>m.iavorskyi@kernel.ua</w:t>
        </w:r>
      </w:hyperlink>
      <w:r w:rsidRPr="002D1F45">
        <w:rPr>
          <w:rFonts w:eastAsiaTheme="minorHAnsi"/>
          <w:sz w:val="20"/>
          <w:szCs w:val="20"/>
          <w:lang w:eastAsia="en-US"/>
        </w:rPr>
        <w:t xml:space="preserve">. </w:t>
      </w:r>
    </w:p>
    <w:p w14:paraId="1306DDB8" w14:textId="77777777" w:rsidR="002D1F45" w:rsidRPr="002D1F45" w:rsidRDefault="002D1F45" w:rsidP="002D1F45">
      <w:pPr>
        <w:spacing w:after="200" w:line="276" w:lineRule="auto"/>
        <w:jc w:val="both"/>
        <w:rPr>
          <w:rFonts w:eastAsiaTheme="minorHAnsi"/>
          <w:sz w:val="20"/>
          <w:szCs w:val="20"/>
          <w:lang w:val="en-GB" w:eastAsia="en-US"/>
        </w:rPr>
      </w:pPr>
      <w:r w:rsidRPr="002D1F45">
        <w:rPr>
          <w:rFonts w:eastAsiaTheme="minorHAnsi"/>
          <w:sz w:val="20"/>
          <w:szCs w:val="20"/>
          <w:lang w:val="en-GB" w:eastAsia="en-US"/>
        </w:rPr>
        <w:t>If proxy voting instructions are not provided for a resolution, the proxy will be deemed to abstain from voting on such resolution.</w:t>
      </w:r>
    </w:p>
    <w:p w14:paraId="0974855C" w14:textId="77777777" w:rsidR="002D1F45" w:rsidRPr="002D1F45" w:rsidRDefault="002D1F45" w:rsidP="002D1F45">
      <w:pPr>
        <w:spacing w:after="200" w:line="276" w:lineRule="auto"/>
        <w:jc w:val="both"/>
        <w:rPr>
          <w:rFonts w:eastAsiaTheme="minorHAnsi"/>
          <w:sz w:val="20"/>
          <w:szCs w:val="20"/>
          <w:lang w:eastAsia="en-US"/>
        </w:rPr>
      </w:pPr>
      <w:r w:rsidRPr="002D1F45">
        <w:rPr>
          <w:rFonts w:eastAsiaTheme="minorHAnsi"/>
          <w:sz w:val="20"/>
          <w:szCs w:val="20"/>
          <w:lang w:val="en-GB" w:eastAsia="en-US"/>
        </w:rPr>
        <w:t>For the proxy to be valid, the name of the shareholder must be identical in the proxy and in the registered depositary certificate.</w:t>
      </w:r>
    </w:p>
    <w:p w14:paraId="562CBFA9" w14:textId="77777777" w:rsidR="002D1F45" w:rsidRPr="002D1F45" w:rsidRDefault="002D1F45" w:rsidP="002D1F45">
      <w:pPr>
        <w:spacing w:after="200" w:line="276" w:lineRule="auto"/>
        <w:jc w:val="both"/>
        <w:rPr>
          <w:rFonts w:eastAsiaTheme="minorHAnsi"/>
          <w:sz w:val="20"/>
          <w:szCs w:val="20"/>
          <w:lang w:val="en-GB" w:eastAsia="en-US"/>
        </w:rPr>
      </w:pPr>
      <w:r w:rsidRPr="002D1F45">
        <w:rPr>
          <w:rFonts w:eastAsiaTheme="minorHAnsi"/>
          <w:sz w:val="20"/>
          <w:szCs w:val="20"/>
          <w:lang w:val="en-GB" w:eastAsia="en-US"/>
        </w:rPr>
        <w:lastRenderedPageBreak/>
        <w:t xml:space="preserve">Kindly send the present duly completed and signed participation form and/or proxy and/or voting form either by email (scanned document) to </w:t>
      </w:r>
      <w:hyperlink r:id="rId18" w:history="1">
        <w:r w:rsidRPr="002D1F45">
          <w:rPr>
            <w:rFonts w:eastAsiaTheme="minorHAnsi"/>
            <w:color w:val="0000FF" w:themeColor="hyperlink"/>
            <w:sz w:val="20"/>
            <w:szCs w:val="20"/>
            <w:u w:val="single"/>
            <w:lang w:val="en-GB" w:eastAsia="en-US"/>
          </w:rPr>
          <w:t>m.iavorskyi@kernel.ua</w:t>
        </w:r>
      </w:hyperlink>
      <w:r w:rsidRPr="002D1F45">
        <w:rPr>
          <w:rFonts w:eastAsiaTheme="minorHAnsi"/>
          <w:sz w:val="20"/>
          <w:szCs w:val="20"/>
          <w:lang w:val="en-GB" w:eastAsia="en-US"/>
        </w:rPr>
        <w:t>, or by post to the following address, quoting “2020 Annual General Meeting of Kernel Holding S.A.”:</w:t>
      </w:r>
    </w:p>
    <w:p w14:paraId="0DC19ACD" w14:textId="77777777" w:rsidR="002D1F45" w:rsidRPr="002D1F45" w:rsidRDefault="002D1F45" w:rsidP="002D1F45">
      <w:pPr>
        <w:spacing w:line="276" w:lineRule="auto"/>
        <w:jc w:val="both"/>
        <w:rPr>
          <w:rFonts w:eastAsiaTheme="minorHAnsi"/>
          <w:sz w:val="20"/>
          <w:szCs w:val="20"/>
          <w:lang w:val="en-GB" w:eastAsia="en-US"/>
        </w:rPr>
      </w:pPr>
      <w:r w:rsidRPr="002D1F45">
        <w:rPr>
          <w:rFonts w:eastAsiaTheme="minorHAnsi"/>
          <w:sz w:val="20"/>
          <w:szCs w:val="20"/>
          <w:lang w:val="en-GB" w:eastAsia="en-US"/>
        </w:rPr>
        <w:t xml:space="preserve">Kernel Holding S.A. </w:t>
      </w:r>
    </w:p>
    <w:p w14:paraId="575C6D3C" w14:textId="77777777" w:rsidR="002D1F45" w:rsidRPr="002D1F45" w:rsidRDefault="002D1F45" w:rsidP="002D1F45">
      <w:pPr>
        <w:spacing w:line="276" w:lineRule="auto"/>
        <w:jc w:val="both"/>
        <w:rPr>
          <w:rFonts w:eastAsiaTheme="minorHAnsi"/>
          <w:sz w:val="20"/>
          <w:szCs w:val="20"/>
          <w:lang w:val="en-GB" w:eastAsia="en-US"/>
        </w:rPr>
      </w:pPr>
      <w:r w:rsidRPr="002D1F45">
        <w:rPr>
          <w:rFonts w:eastAsiaTheme="minorHAnsi"/>
          <w:sz w:val="20"/>
          <w:szCs w:val="20"/>
          <w:lang w:val="en-GB" w:eastAsia="en-US"/>
        </w:rPr>
        <w:t xml:space="preserve">19, rue de </w:t>
      </w:r>
      <w:proofErr w:type="spellStart"/>
      <w:r w:rsidRPr="002D1F45">
        <w:rPr>
          <w:rFonts w:eastAsiaTheme="minorHAnsi"/>
          <w:sz w:val="20"/>
          <w:szCs w:val="20"/>
          <w:lang w:val="en-GB" w:eastAsia="en-US"/>
        </w:rPr>
        <w:t>Bitbourg</w:t>
      </w:r>
      <w:proofErr w:type="spellEnd"/>
    </w:p>
    <w:p w14:paraId="0FD76A92" w14:textId="77777777" w:rsidR="002D1F45" w:rsidRPr="002D1F45" w:rsidRDefault="002D1F45" w:rsidP="002D1F45">
      <w:pPr>
        <w:spacing w:line="276" w:lineRule="auto"/>
        <w:jc w:val="both"/>
        <w:rPr>
          <w:rFonts w:eastAsiaTheme="minorHAnsi"/>
          <w:sz w:val="20"/>
          <w:szCs w:val="20"/>
          <w:lang w:val="fr-CH" w:eastAsia="en-US"/>
        </w:rPr>
      </w:pPr>
      <w:r w:rsidRPr="002D1F45">
        <w:rPr>
          <w:rFonts w:eastAsiaTheme="minorHAnsi"/>
          <w:sz w:val="20"/>
          <w:szCs w:val="20"/>
          <w:lang w:val="fr-CH" w:eastAsia="en-US"/>
        </w:rPr>
        <w:t>L-1273 Luxembourg</w:t>
      </w:r>
      <w:bookmarkEnd w:id="4"/>
    </w:p>
    <w:p w14:paraId="5620195C" w14:textId="77777777" w:rsidR="002D1F45" w:rsidRPr="002D1F45" w:rsidRDefault="002D1F45" w:rsidP="002D1F45">
      <w:pPr>
        <w:spacing w:after="200" w:line="276" w:lineRule="auto"/>
        <w:jc w:val="both"/>
        <w:rPr>
          <w:rFonts w:eastAsiaTheme="minorHAnsi"/>
          <w:sz w:val="20"/>
          <w:szCs w:val="20"/>
          <w:lang w:val="fr-CH" w:eastAsia="en-US"/>
        </w:rPr>
      </w:pPr>
    </w:p>
    <w:p w14:paraId="2879D2B6" w14:textId="77777777" w:rsidR="002D1F45" w:rsidRPr="002D1F45" w:rsidRDefault="002D1F45" w:rsidP="002D1F45">
      <w:pPr>
        <w:spacing w:after="200" w:line="276" w:lineRule="auto"/>
        <w:jc w:val="both"/>
        <w:rPr>
          <w:rFonts w:eastAsiaTheme="minorHAnsi"/>
          <w:b/>
          <w:sz w:val="20"/>
          <w:szCs w:val="20"/>
          <w:lang w:val="fr-CH" w:eastAsia="en-US"/>
        </w:rPr>
      </w:pPr>
    </w:p>
    <w:p w14:paraId="6495665C" w14:textId="77777777" w:rsidR="002D1F45" w:rsidRPr="002D1F45" w:rsidRDefault="002D1F45" w:rsidP="002D1F45">
      <w:pPr>
        <w:spacing w:after="200" w:line="276" w:lineRule="auto"/>
        <w:jc w:val="both"/>
        <w:rPr>
          <w:rFonts w:eastAsiaTheme="minorHAnsi"/>
          <w:b/>
          <w:sz w:val="20"/>
          <w:szCs w:val="20"/>
          <w:lang w:val="fr-CH" w:eastAsia="en-US"/>
        </w:rPr>
      </w:pPr>
      <w:r w:rsidRPr="002D1F45">
        <w:rPr>
          <w:rFonts w:eastAsiaTheme="minorHAnsi"/>
          <w:b/>
          <w:sz w:val="20"/>
          <w:szCs w:val="20"/>
          <w:lang w:val="fr-CH" w:eastAsia="en-US"/>
        </w:rPr>
        <w:t>______________________</w:t>
      </w:r>
    </w:p>
    <w:p w14:paraId="5284B3E2" w14:textId="77777777" w:rsidR="002D1F45" w:rsidRPr="002D1F45" w:rsidRDefault="002D1F45" w:rsidP="002D1F45">
      <w:pPr>
        <w:spacing w:line="276" w:lineRule="auto"/>
        <w:jc w:val="both"/>
        <w:rPr>
          <w:rFonts w:eastAsiaTheme="minorHAnsi"/>
          <w:b/>
          <w:sz w:val="20"/>
          <w:szCs w:val="20"/>
          <w:lang w:val="fr-CH" w:eastAsia="en-US"/>
        </w:rPr>
      </w:pPr>
      <w:proofErr w:type="spellStart"/>
      <w:r w:rsidRPr="002D1F45">
        <w:rPr>
          <w:rFonts w:eastAsiaTheme="minorHAnsi"/>
          <w:b/>
          <w:sz w:val="20"/>
          <w:szCs w:val="20"/>
          <w:lang w:val="fr-CH" w:eastAsia="en-US"/>
        </w:rPr>
        <w:t>Anastasiia</w:t>
      </w:r>
      <w:proofErr w:type="spellEnd"/>
      <w:r w:rsidRPr="002D1F45">
        <w:rPr>
          <w:rFonts w:eastAsiaTheme="minorHAnsi"/>
          <w:b/>
          <w:sz w:val="20"/>
          <w:szCs w:val="20"/>
          <w:lang w:val="fr-CH" w:eastAsia="en-US"/>
        </w:rPr>
        <w:t xml:space="preserve"> USACHOVA</w:t>
      </w:r>
    </w:p>
    <w:p w14:paraId="47F5C47C" w14:textId="77777777" w:rsidR="002D1F45" w:rsidRPr="002D1F45" w:rsidRDefault="002D1F45" w:rsidP="002D1F45">
      <w:pPr>
        <w:spacing w:line="276" w:lineRule="auto"/>
        <w:jc w:val="both"/>
        <w:rPr>
          <w:rFonts w:eastAsiaTheme="minorHAnsi"/>
          <w:b/>
          <w:sz w:val="20"/>
          <w:szCs w:val="20"/>
          <w:lang w:val="fr-CH" w:eastAsia="en-US"/>
        </w:rPr>
      </w:pPr>
      <w:proofErr w:type="spellStart"/>
      <w:r w:rsidRPr="002D1F45">
        <w:rPr>
          <w:rFonts w:eastAsiaTheme="minorHAnsi"/>
          <w:b/>
          <w:sz w:val="20"/>
          <w:szCs w:val="20"/>
          <w:lang w:val="fr-CH" w:eastAsia="en-US"/>
        </w:rPr>
        <w:t>Director</w:t>
      </w:r>
      <w:proofErr w:type="spellEnd"/>
    </w:p>
    <w:p w14:paraId="3A7FABA7" w14:textId="77777777" w:rsidR="002D1F45" w:rsidRPr="002D1F45" w:rsidRDefault="002D1F45" w:rsidP="002D1F45">
      <w:pPr>
        <w:spacing w:after="200" w:line="276" w:lineRule="auto"/>
        <w:jc w:val="both"/>
        <w:rPr>
          <w:rFonts w:eastAsiaTheme="minorHAnsi"/>
          <w:b/>
          <w:sz w:val="20"/>
          <w:szCs w:val="20"/>
          <w:lang w:val="fr-CH" w:eastAsia="en-US"/>
        </w:rPr>
      </w:pPr>
    </w:p>
    <w:p w14:paraId="4EE90101" w14:textId="77777777" w:rsidR="002D1F45" w:rsidRPr="002D1F45" w:rsidRDefault="002D1F45" w:rsidP="002D1F45">
      <w:pPr>
        <w:spacing w:after="200" w:line="276" w:lineRule="auto"/>
        <w:jc w:val="both"/>
        <w:rPr>
          <w:rFonts w:eastAsiaTheme="minorHAnsi"/>
          <w:b/>
          <w:sz w:val="20"/>
          <w:szCs w:val="20"/>
          <w:lang w:val="fr-CH" w:eastAsia="en-US"/>
        </w:rPr>
      </w:pPr>
    </w:p>
    <w:p w14:paraId="5BD86D4F" w14:textId="77777777" w:rsidR="002D1F45" w:rsidRPr="002D1F45" w:rsidRDefault="002D1F45" w:rsidP="002D1F45">
      <w:pPr>
        <w:spacing w:after="200" w:line="276" w:lineRule="auto"/>
        <w:jc w:val="both"/>
        <w:rPr>
          <w:rFonts w:eastAsiaTheme="minorHAnsi"/>
          <w:b/>
          <w:sz w:val="20"/>
          <w:szCs w:val="20"/>
          <w:lang w:val="fr-CH" w:eastAsia="en-US"/>
        </w:rPr>
      </w:pPr>
      <w:r w:rsidRPr="002D1F45">
        <w:rPr>
          <w:rFonts w:eastAsiaTheme="minorHAnsi"/>
          <w:b/>
          <w:sz w:val="20"/>
          <w:szCs w:val="20"/>
          <w:lang w:val="fr-CH" w:eastAsia="en-US"/>
        </w:rPr>
        <w:t>_____________________</w:t>
      </w:r>
    </w:p>
    <w:p w14:paraId="18E669C3" w14:textId="77777777" w:rsidR="002D1F45" w:rsidRPr="002D1F45" w:rsidRDefault="002D1F45" w:rsidP="002D1F45">
      <w:pPr>
        <w:spacing w:line="276" w:lineRule="auto"/>
        <w:jc w:val="both"/>
        <w:rPr>
          <w:rFonts w:eastAsiaTheme="minorHAnsi"/>
          <w:b/>
          <w:sz w:val="20"/>
          <w:szCs w:val="20"/>
          <w:lang w:eastAsia="en-US"/>
        </w:rPr>
      </w:pPr>
      <w:proofErr w:type="spellStart"/>
      <w:r w:rsidRPr="002D1F45">
        <w:rPr>
          <w:rFonts w:eastAsiaTheme="minorHAnsi"/>
          <w:b/>
          <w:sz w:val="20"/>
          <w:szCs w:val="20"/>
          <w:lang w:eastAsia="en-US"/>
        </w:rPr>
        <w:t>Yuriy</w:t>
      </w:r>
      <w:proofErr w:type="spellEnd"/>
      <w:r w:rsidRPr="002D1F45">
        <w:rPr>
          <w:rFonts w:eastAsiaTheme="minorHAnsi"/>
          <w:b/>
          <w:sz w:val="20"/>
          <w:szCs w:val="20"/>
          <w:lang w:eastAsia="en-US"/>
        </w:rPr>
        <w:t xml:space="preserve"> KOVALCHUK </w:t>
      </w:r>
    </w:p>
    <w:p w14:paraId="5A740D31" w14:textId="77777777" w:rsidR="002D1F45" w:rsidRPr="002D1F45" w:rsidRDefault="002D1F45" w:rsidP="002D1F45">
      <w:pPr>
        <w:spacing w:line="276" w:lineRule="auto"/>
        <w:jc w:val="both"/>
        <w:rPr>
          <w:rFonts w:eastAsiaTheme="minorHAnsi"/>
          <w:b/>
          <w:sz w:val="20"/>
          <w:szCs w:val="20"/>
          <w:lang w:eastAsia="en-US"/>
        </w:rPr>
      </w:pPr>
      <w:r w:rsidRPr="002D1F45">
        <w:rPr>
          <w:rFonts w:eastAsiaTheme="minorHAnsi"/>
          <w:b/>
          <w:sz w:val="20"/>
          <w:szCs w:val="20"/>
          <w:lang w:eastAsia="en-US"/>
        </w:rPr>
        <w:t>Director</w:t>
      </w:r>
    </w:p>
    <w:p w14:paraId="312B0936" w14:textId="77777777" w:rsidR="002D1F45" w:rsidRPr="002D1F45" w:rsidRDefault="002D1F45" w:rsidP="002D1F45">
      <w:pPr>
        <w:spacing w:after="200" w:line="276" w:lineRule="auto"/>
        <w:jc w:val="both"/>
        <w:rPr>
          <w:rFonts w:eastAsiaTheme="minorHAnsi"/>
          <w:b/>
          <w:sz w:val="20"/>
          <w:szCs w:val="20"/>
          <w:lang w:eastAsia="en-US"/>
        </w:rPr>
      </w:pPr>
    </w:p>
    <w:bookmarkEnd w:id="3"/>
    <w:p w14:paraId="5B0D327C" w14:textId="77777777" w:rsidR="002D1F45" w:rsidRPr="002D1F45" w:rsidRDefault="002D1F45" w:rsidP="002D1F45">
      <w:pPr>
        <w:spacing w:after="200" w:line="276" w:lineRule="auto"/>
        <w:jc w:val="both"/>
        <w:rPr>
          <w:rFonts w:eastAsiaTheme="minorHAnsi"/>
          <w:b/>
          <w:sz w:val="20"/>
          <w:szCs w:val="20"/>
          <w:lang w:eastAsia="en-US"/>
        </w:rPr>
      </w:pPr>
    </w:p>
    <w:p w14:paraId="0D1DFA4C" w14:textId="24569F08" w:rsidR="00240FBC" w:rsidRPr="00F40AD0" w:rsidRDefault="00240FBC" w:rsidP="002D1F45">
      <w:pPr>
        <w:jc w:val="center"/>
        <w:rPr>
          <w:sz w:val="20"/>
          <w:szCs w:val="20"/>
        </w:rPr>
      </w:pPr>
    </w:p>
    <w:sectPr w:rsidR="00240FBC" w:rsidRPr="00F40AD0" w:rsidSect="001E34D6">
      <w:footerReference w:type="default" r:id="rId19"/>
      <w:pgSz w:w="11906" w:h="16838"/>
      <w:pgMar w:top="957" w:right="991"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45A61" w14:textId="77777777" w:rsidR="000A1D6E" w:rsidRDefault="000A1D6E" w:rsidP="00827E51">
      <w:r>
        <w:separator/>
      </w:r>
    </w:p>
  </w:endnote>
  <w:endnote w:type="continuationSeparator" w:id="0">
    <w:p w14:paraId="45A771FE" w14:textId="77777777" w:rsidR="000A1D6E" w:rsidRDefault="000A1D6E" w:rsidP="00827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EA713" w14:textId="3434039D" w:rsidR="000C4044" w:rsidRPr="000C4044" w:rsidRDefault="000C4044">
    <w:pPr>
      <w:pStyle w:val="Footer"/>
      <w:rPr>
        <w:rFonts w:ascii="Arial" w:hAnsi="Arial" w:cs="Arial"/>
        <w:sz w:val="14"/>
        <w:szCs w:val="14"/>
      </w:rPr>
    </w:pPr>
    <w:r w:rsidRPr="000C4044">
      <w:rPr>
        <w:rFonts w:ascii="Arial" w:hAnsi="Arial" w:cs="Arial"/>
        <w:sz w:val="14"/>
        <w:szCs w:val="14"/>
      </w:rPr>
      <w:fldChar w:fldCharType="begin"/>
    </w:r>
    <w:r w:rsidRPr="000C4044">
      <w:rPr>
        <w:rFonts w:ascii="Arial" w:hAnsi="Arial" w:cs="Arial"/>
        <w:sz w:val="14"/>
        <w:szCs w:val="14"/>
      </w:rPr>
      <w:instrText xml:space="preserve"> PAGE   \* MERGEFORMAT </w:instrText>
    </w:r>
    <w:r w:rsidRPr="000C4044">
      <w:rPr>
        <w:rFonts w:ascii="Arial" w:hAnsi="Arial" w:cs="Arial"/>
        <w:sz w:val="14"/>
        <w:szCs w:val="14"/>
      </w:rPr>
      <w:fldChar w:fldCharType="separate"/>
    </w:r>
    <w:r w:rsidR="00327415">
      <w:rPr>
        <w:rFonts w:ascii="Arial" w:hAnsi="Arial" w:cs="Arial"/>
        <w:noProof/>
        <w:sz w:val="14"/>
        <w:szCs w:val="14"/>
      </w:rPr>
      <w:t>6</w:t>
    </w:r>
    <w:r w:rsidRPr="000C4044">
      <w:rPr>
        <w:rFonts w:ascii="Arial" w:hAnsi="Arial" w:cs="Arial"/>
        <w:noProof/>
        <w:sz w:val="14"/>
        <w:szCs w:val="14"/>
      </w:rPr>
      <w:fldChar w:fldCharType="end"/>
    </w:r>
    <w:r w:rsidRPr="000C4044">
      <w:rPr>
        <w:rFonts w:ascii="Arial" w:hAnsi="Arial" w:cs="Arial"/>
        <w:sz w:val="14"/>
        <w:szCs w:val="14"/>
      </w:rPr>
      <w:ptab w:relativeTo="margin" w:alignment="center" w:leader="none"/>
    </w:r>
    <w:r>
      <w:rPr>
        <w:rFonts w:ascii="Arial" w:hAnsi="Arial" w:cs="Arial"/>
        <w:sz w:val="14"/>
        <w:szCs w:val="14"/>
      </w:rPr>
      <w:t xml:space="preserve">Kernel AGM </w:t>
    </w:r>
    <w:r w:rsidR="00F40AD0">
      <w:rPr>
        <w:rFonts w:ascii="Arial" w:hAnsi="Arial" w:cs="Arial"/>
        <w:sz w:val="14"/>
        <w:szCs w:val="14"/>
      </w:rPr>
      <w:t>10</w:t>
    </w:r>
    <w:r>
      <w:rPr>
        <w:rFonts w:ascii="Arial" w:hAnsi="Arial" w:cs="Arial"/>
        <w:sz w:val="14"/>
        <w:szCs w:val="14"/>
      </w:rPr>
      <w:t xml:space="preserve"> Dec </w:t>
    </w:r>
    <w:r w:rsidR="00B90CD8">
      <w:rPr>
        <w:rFonts w:ascii="Arial" w:hAnsi="Arial" w:cs="Arial"/>
        <w:sz w:val="14"/>
        <w:szCs w:val="14"/>
      </w:rPr>
      <w:t>20</w:t>
    </w:r>
    <w:r w:rsidR="002D1F45">
      <w:rPr>
        <w:rFonts w:ascii="Arial" w:hAnsi="Arial" w:cs="Arial"/>
        <w:sz w:val="14"/>
        <w:szCs w:val="14"/>
      </w:rPr>
      <w:t>20</w:t>
    </w:r>
    <w:r>
      <w:rPr>
        <w:rFonts w:ascii="Arial" w:hAnsi="Arial" w:cs="Arial"/>
        <w:sz w:val="14"/>
        <w:szCs w:val="14"/>
      </w:rPr>
      <w:t xml:space="preserve"> – Voting Form</w:t>
    </w:r>
    <w:r w:rsidRPr="000C4044">
      <w:rPr>
        <w:rFonts w:ascii="Arial" w:hAnsi="Arial" w:cs="Arial"/>
        <w:sz w:val="14"/>
        <w:szCs w:val="14"/>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916CF" w14:textId="77777777" w:rsidR="000A1D6E" w:rsidRDefault="000A1D6E" w:rsidP="00827E51">
      <w:r>
        <w:separator/>
      </w:r>
    </w:p>
  </w:footnote>
  <w:footnote w:type="continuationSeparator" w:id="0">
    <w:p w14:paraId="51C931A4" w14:textId="77777777" w:rsidR="000A1D6E" w:rsidRDefault="000A1D6E" w:rsidP="00827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60CBE"/>
    <w:multiLevelType w:val="hybridMultilevel"/>
    <w:tmpl w:val="0AB4F28C"/>
    <w:lvl w:ilvl="0" w:tplc="040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33F45296"/>
    <w:multiLevelType w:val="hybridMultilevel"/>
    <w:tmpl w:val="F93C1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7B6F"/>
    <w:multiLevelType w:val="hybridMultilevel"/>
    <w:tmpl w:val="4F8C26EA"/>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4FF07F93"/>
    <w:multiLevelType w:val="hybridMultilevel"/>
    <w:tmpl w:val="E7F07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2054C1"/>
    <w:multiLevelType w:val="hybridMultilevel"/>
    <w:tmpl w:val="4E14D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130D22"/>
    <w:multiLevelType w:val="hybridMultilevel"/>
    <w:tmpl w:val="910A8E38"/>
    <w:lvl w:ilvl="0" w:tplc="6BC6FB9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1CD34BB"/>
    <w:multiLevelType w:val="hybridMultilevel"/>
    <w:tmpl w:val="4A3C5C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634FBE"/>
    <w:multiLevelType w:val="hybridMultilevel"/>
    <w:tmpl w:val="097EA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BB10F2"/>
    <w:multiLevelType w:val="hybridMultilevel"/>
    <w:tmpl w:val="6E9CD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5"/>
  </w:num>
  <w:num w:numId="4">
    <w:abstractNumId w:val="6"/>
  </w:num>
  <w:num w:numId="5">
    <w:abstractNumId w:va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2046"/>
    <w:rsid w:val="000055DA"/>
    <w:rsid w:val="00037F84"/>
    <w:rsid w:val="00062826"/>
    <w:rsid w:val="00075162"/>
    <w:rsid w:val="0007627E"/>
    <w:rsid w:val="00081615"/>
    <w:rsid w:val="000A1D6E"/>
    <w:rsid w:val="000C4044"/>
    <w:rsid w:val="000C75A6"/>
    <w:rsid w:val="001224B6"/>
    <w:rsid w:val="00145277"/>
    <w:rsid w:val="0014739A"/>
    <w:rsid w:val="00147726"/>
    <w:rsid w:val="0019762E"/>
    <w:rsid w:val="001A38E1"/>
    <w:rsid w:val="001A4B1F"/>
    <w:rsid w:val="001C0B2B"/>
    <w:rsid w:val="001D76B1"/>
    <w:rsid w:val="001E34D6"/>
    <w:rsid w:val="00214646"/>
    <w:rsid w:val="00226EF7"/>
    <w:rsid w:val="00240FBC"/>
    <w:rsid w:val="0025077A"/>
    <w:rsid w:val="00270368"/>
    <w:rsid w:val="002757AA"/>
    <w:rsid w:val="00290008"/>
    <w:rsid w:val="002A38E1"/>
    <w:rsid w:val="002B7CA4"/>
    <w:rsid w:val="002C00A8"/>
    <w:rsid w:val="002D1F45"/>
    <w:rsid w:val="002F48B4"/>
    <w:rsid w:val="00312C59"/>
    <w:rsid w:val="00321CF7"/>
    <w:rsid w:val="0032732B"/>
    <w:rsid w:val="00327415"/>
    <w:rsid w:val="003434FC"/>
    <w:rsid w:val="00362AFE"/>
    <w:rsid w:val="00366951"/>
    <w:rsid w:val="003837CB"/>
    <w:rsid w:val="003B09B3"/>
    <w:rsid w:val="003D15BA"/>
    <w:rsid w:val="004101F9"/>
    <w:rsid w:val="004464B8"/>
    <w:rsid w:val="0045340E"/>
    <w:rsid w:val="00457259"/>
    <w:rsid w:val="004610B4"/>
    <w:rsid w:val="00462353"/>
    <w:rsid w:val="0046735E"/>
    <w:rsid w:val="004754A2"/>
    <w:rsid w:val="004C53E0"/>
    <w:rsid w:val="004D0907"/>
    <w:rsid w:val="004E28EF"/>
    <w:rsid w:val="004F12FD"/>
    <w:rsid w:val="00506483"/>
    <w:rsid w:val="0051412E"/>
    <w:rsid w:val="0053222B"/>
    <w:rsid w:val="0053508F"/>
    <w:rsid w:val="00575D5F"/>
    <w:rsid w:val="005762D2"/>
    <w:rsid w:val="00585D68"/>
    <w:rsid w:val="005E38CD"/>
    <w:rsid w:val="005F7588"/>
    <w:rsid w:val="00604762"/>
    <w:rsid w:val="00623026"/>
    <w:rsid w:val="0062588C"/>
    <w:rsid w:val="0064594B"/>
    <w:rsid w:val="006625C1"/>
    <w:rsid w:val="0066350C"/>
    <w:rsid w:val="0069074A"/>
    <w:rsid w:val="006A34E2"/>
    <w:rsid w:val="006A7651"/>
    <w:rsid w:val="006C0B9B"/>
    <w:rsid w:val="006C3286"/>
    <w:rsid w:val="006E4BF6"/>
    <w:rsid w:val="00715CCC"/>
    <w:rsid w:val="00730B17"/>
    <w:rsid w:val="007608F2"/>
    <w:rsid w:val="00795C77"/>
    <w:rsid w:val="007A2809"/>
    <w:rsid w:val="007D27AE"/>
    <w:rsid w:val="00827916"/>
    <w:rsid w:val="00827E51"/>
    <w:rsid w:val="00830910"/>
    <w:rsid w:val="008734A4"/>
    <w:rsid w:val="0088593C"/>
    <w:rsid w:val="008B23AF"/>
    <w:rsid w:val="008B639F"/>
    <w:rsid w:val="008B74B7"/>
    <w:rsid w:val="008F1503"/>
    <w:rsid w:val="008F7865"/>
    <w:rsid w:val="009021D7"/>
    <w:rsid w:val="0090519E"/>
    <w:rsid w:val="009278FA"/>
    <w:rsid w:val="009461E0"/>
    <w:rsid w:val="00946837"/>
    <w:rsid w:val="009708A1"/>
    <w:rsid w:val="00977B83"/>
    <w:rsid w:val="00992FF8"/>
    <w:rsid w:val="0099400D"/>
    <w:rsid w:val="00996B7F"/>
    <w:rsid w:val="009C5865"/>
    <w:rsid w:val="00A57B37"/>
    <w:rsid w:val="00A57DD6"/>
    <w:rsid w:val="00A62401"/>
    <w:rsid w:val="00AA4435"/>
    <w:rsid w:val="00AB1348"/>
    <w:rsid w:val="00B27F71"/>
    <w:rsid w:val="00B33516"/>
    <w:rsid w:val="00B47775"/>
    <w:rsid w:val="00B50F88"/>
    <w:rsid w:val="00B70D37"/>
    <w:rsid w:val="00B90CD8"/>
    <w:rsid w:val="00BC65CE"/>
    <w:rsid w:val="00BE2D0C"/>
    <w:rsid w:val="00BF3A19"/>
    <w:rsid w:val="00C11381"/>
    <w:rsid w:val="00C41F02"/>
    <w:rsid w:val="00C41F3F"/>
    <w:rsid w:val="00C65DE9"/>
    <w:rsid w:val="00C66231"/>
    <w:rsid w:val="00C90B9F"/>
    <w:rsid w:val="00C97F37"/>
    <w:rsid w:val="00CB2046"/>
    <w:rsid w:val="00CE61C0"/>
    <w:rsid w:val="00CE64D5"/>
    <w:rsid w:val="00D16F67"/>
    <w:rsid w:val="00D46EDF"/>
    <w:rsid w:val="00D520A4"/>
    <w:rsid w:val="00D937E3"/>
    <w:rsid w:val="00DA3566"/>
    <w:rsid w:val="00DC1E6F"/>
    <w:rsid w:val="00DC6C27"/>
    <w:rsid w:val="00DC7FCF"/>
    <w:rsid w:val="00E0027E"/>
    <w:rsid w:val="00E005CC"/>
    <w:rsid w:val="00E2294C"/>
    <w:rsid w:val="00E56806"/>
    <w:rsid w:val="00E57D4E"/>
    <w:rsid w:val="00ED114E"/>
    <w:rsid w:val="00F0119A"/>
    <w:rsid w:val="00F10EC3"/>
    <w:rsid w:val="00F30CDE"/>
    <w:rsid w:val="00F32633"/>
    <w:rsid w:val="00F40AD0"/>
    <w:rsid w:val="00F538D5"/>
    <w:rsid w:val="00F71800"/>
    <w:rsid w:val="00F77674"/>
    <w:rsid w:val="00F85FE0"/>
    <w:rsid w:val="00F943F7"/>
    <w:rsid w:val="00FB3B09"/>
    <w:rsid w:val="00FD0A2E"/>
    <w:rsid w:val="00FD4800"/>
    <w:rsid w:val="00FD5921"/>
    <w:rsid w:val="00FE3757"/>
    <w:rsid w:val="00FF160B"/>
    <w:rsid w:val="00FF38AD"/>
    <w:rsid w:val="00FF3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1B14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046"/>
    <w:rPr>
      <w:rFonts w:ascii="Times New Roman" w:eastAsia="Times New Roman" w:hAnsi="Times New Roman"/>
      <w:sz w:val="28"/>
      <w:szCs w:val="28"/>
      <w:lang w:eastAsia="ru-RU"/>
    </w:rPr>
  </w:style>
  <w:style w:type="paragraph" w:styleId="Heading1">
    <w:name w:val="heading 1"/>
    <w:basedOn w:val="Normal"/>
    <w:next w:val="Normal"/>
    <w:link w:val="Heading1Char"/>
    <w:uiPriority w:val="99"/>
    <w:qFormat/>
    <w:rsid w:val="00CB2046"/>
    <w:pPr>
      <w:keepNext/>
      <w:spacing w:before="240" w:after="60"/>
      <w:jc w:val="both"/>
      <w:outlineLvl w:val="0"/>
    </w:pPr>
    <w:rPr>
      <w:rFonts w:ascii="Arial" w:eastAsia="PMingLiU" w:hAnsi="Arial" w:cs="Arial"/>
      <w:b/>
      <w:bCs/>
      <w:kern w:val="32"/>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B2046"/>
    <w:pPr>
      <w:spacing w:before="100" w:beforeAutospacing="1" w:after="100" w:afterAutospacing="1"/>
    </w:pPr>
    <w:rPr>
      <w:sz w:val="24"/>
      <w:szCs w:val="24"/>
      <w:lang w:eastAsia="en-US"/>
    </w:rPr>
  </w:style>
  <w:style w:type="paragraph" w:styleId="ListParagraph">
    <w:name w:val="List Paragraph"/>
    <w:basedOn w:val="Normal"/>
    <w:uiPriority w:val="99"/>
    <w:qFormat/>
    <w:rsid w:val="00CB2046"/>
    <w:pPr>
      <w:ind w:left="708"/>
    </w:pPr>
    <w:rPr>
      <w:sz w:val="24"/>
      <w:szCs w:val="24"/>
      <w:lang w:val="pl-PL" w:eastAsia="pl-PL"/>
    </w:rPr>
  </w:style>
  <w:style w:type="character" w:customStyle="1" w:styleId="Heading1Char">
    <w:name w:val="Heading 1 Char"/>
    <w:link w:val="Heading1"/>
    <w:uiPriority w:val="99"/>
    <w:rsid w:val="00CB2046"/>
    <w:rPr>
      <w:rFonts w:ascii="Arial" w:eastAsia="PMingLiU" w:hAnsi="Arial" w:cs="Arial"/>
      <w:b/>
      <w:bCs/>
      <w:kern w:val="32"/>
      <w:sz w:val="32"/>
      <w:szCs w:val="32"/>
      <w:lang w:val="en-GB"/>
    </w:rPr>
  </w:style>
  <w:style w:type="character" w:styleId="Hyperlink">
    <w:name w:val="Hyperlink"/>
    <w:uiPriority w:val="99"/>
    <w:rsid w:val="00CB2046"/>
    <w:rPr>
      <w:rFonts w:cs="Times New Roman"/>
      <w:color w:val="0000FF"/>
      <w:u w:val="single"/>
    </w:rPr>
  </w:style>
  <w:style w:type="paragraph" w:styleId="BalloonText">
    <w:name w:val="Balloon Text"/>
    <w:basedOn w:val="Normal"/>
    <w:link w:val="BalloonTextChar"/>
    <w:uiPriority w:val="99"/>
    <w:semiHidden/>
    <w:unhideWhenUsed/>
    <w:rsid w:val="00830910"/>
    <w:rPr>
      <w:rFonts w:ascii="Tahoma" w:hAnsi="Tahoma" w:cs="Tahoma"/>
      <w:sz w:val="16"/>
      <w:szCs w:val="16"/>
    </w:rPr>
  </w:style>
  <w:style w:type="character" w:customStyle="1" w:styleId="BalloonTextChar">
    <w:name w:val="Balloon Text Char"/>
    <w:link w:val="BalloonText"/>
    <w:uiPriority w:val="99"/>
    <w:semiHidden/>
    <w:rsid w:val="00830910"/>
    <w:rPr>
      <w:rFonts w:ascii="Tahoma" w:eastAsia="Times New Roman" w:hAnsi="Tahoma" w:cs="Tahoma"/>
      <w:sz w:val="16"/>
      <w:szCs w:val="16"/>
      <w:lang w:val="en-US" w:eastAsia="ru-RU"/>
    </w:rPr>
  </w:style>
  <w:style w:type="paragraph" w:styleId="Header">
    <w:name w:val="header"/>
    <w:basedOn w:val="Normal"/>
    <w:link w:val="HeaderChar"/>
    <w:uiPriority w:val="99"/>
    <w:unhideWhenUsed/>
    <w:rsid w:val="00827E51"/>
    <w:pPr>
      <w:tabs>
        <w:tab w:val="center" w:pos="4986"/>
        <w:tab w:val="right" w:pos="9973"/>
      </w:tabs>
    </w:pPr>
  </w:style>
  <w:style w:type="character" w:customStyle="1" w:styleId="HeaderChar">
    <w:name w:val="Header Char"/>
    <w:link w:val="Header"/>
    <w:uiPriority w:val="99"/>
    <w:rsid w:val="00827E51"/>
    <w:rPr>
      <w:rFonts w:ascii="Times New Roman" w:eastAsia="Times New Roman" w:hAnsi="Times New Roman" w:cs="Times New Roman"/>
      <w:sz w:val="28"/>
      <w:szCs w:val="28"/>
      <w:lang w:val="en-US" w:eastAsia="ru-RU"/>
    </w:rPr>
  </w:style>
  <w:style w:type="paragraph" w:styleId="Footer">
    <w:name w:val="footer"/>
    <w:basedOn w:val="Normal"/>
    <w:link w:val="FooterChar"/>
    <w:uiPriority w:val="99"/>
    <w:unhideWhenUsed/>
    <w:rsid w:val="00827E51"/>
    <w:pPr>
      <w:tabs>
        <w:tab w:val="center" w:pos="4986"/>
        <w:tab w:val="right" w:pos="9973"/>
      </w:tabs>
    </w:pPr>
  </w:style>
  <w:style w:type="character" w:customStyle="1" w:styleId="FooterChar">
    <w:name w:val="Footer Char"/>
    <w:link w:val="Footer"/>
    <w:uiPriority w:val="99"/>
    <w:rsid w:val="00827E51"/>
    <w:rPr>
      <w:rFonts w:ascii="Times New Roman" w:eastAsia="Times New Roman" w:hAnsi="Times New Roman" w:cs="Times New Roman"/>
      <w:sz w:val="28"/>
      <w:szCs w:val="28"/>
      <w:lang w:val="en-US" w:eastAsia="ru-RU"/>
    </w:rPr>
  </w:style>
  <w:style w:type="character" w:customStyle="1" w:styleId="UnresolvedMention1">
    <w:name w:val="Unresolved Mention1"/>
    <w:basedOn w:val="DefaultParagraphFont"/>
    <w:uiPriority w:val="99"/>
    <w:semiHidden/>
    <w:unhideWhenUsed/>
    <w:rsid w:val="00F40AD0"/>
    <w:rPr>
      <w:color w:val="808080"/>
      <w:shd w:val="clear" w:color="auto" w:fill="E6E6E6"/>
    </w:rPr>
  </w:style>
  <w:style w:type="character" w:styleId="FollowedHyperlink">
    <w:name w:val="FollowedHyperlink"/>
    <w:basedOn w:val="DefaultParagraphFont"/>
    <w:uiPriority w:val="99"/>
    <w:semiHidden/>
    <w:unhideWhenUsed/>
    <w:rsid w:val="002D1F45"/>
    <w:rPr>
      <w:color w:val="800080" w:themeColor="followedHyperlink"/>
      <w:u w:val="single"/>
    </w:rPr>
  </w:style>
  <w:style w:type="character" w:styleId="CommentReference">
    <w:name w:val="annotation reference"/>
    <w:basedOn w:val="DefaultParagraphFont"/>
    <w:uiPriority w:val="99"/>
    <w:semiHidden/>
    <w:unhideWhenUsed/>
    <w:rsid w:val="00F10EC3"/>
    <w:rPr>
      <w:sz w:val="16"/>
      <w:szCs w:val="16"/>
    </w:rPr>
  </w:style>
  <w:style w:type="paragraph" w:styleId="CommentText">
    <w:name w:val="annotation text"/>
    <w:basedOn w:val="Normal"/>
    <w:link w:val="CommentTextChar"/>
    <w:uiPriority w:val="99"/>
    <w:semiHidden/>
    <w:unhideWhenUsed/>
    <w:rsid w:val="00F10EC3"/>
    <w:rPr>
      <w:sz w:val="20"/>
      <w:szCs w:val="20"/>
    </w:rPr>
  </w:style>
  <w:style w:type="character" w:customStyle="1" w:styleId="CommentTextChar">
    <w:name w:val="Comment Text Char"/>
    <w:basedOn w:val="DefaultParagraphFont"/>
    <w:link w:val="CommentText"/>
    <w:uiPriority w:val="99"/>
    <w:semiHidden/>
    <w:rsid w:val="00F10EC3"/>
    <w:rPr>
      <w:rFonts w:ascii="Times New Roman" w:eastAsia="Times New Roman" w:hAnsi="Times New Roman"/>
      <w:lang w:eastAsia="ru-RU"/>
    </w:rPr>
  </w:style>
  <w:style w:type="paragraph" w:styleId="CommentSubject">
    <w:name w:val="annotation subject"/>
    <w:basedOn w:val="CommentText"/>
    <w:next w:val="CommentText"/>
    <w:link w:val="CommentSubjectChar"/>
    <w:uiPriority w:val="99"/>
    <w:semiHidden/>
    <w:unhideWhenUsed/>
    <w:rsid w:val="00F10EC3"/>
    <w:rPr>
      <w:b/>
      <w:bCs/>
    </w:rPr>
  </w:style>
  <w:style w:type="character" w:customStyle="1" w:styleId="CommentSubjectChar">
    <w:name w:val="Comment Subject Char"/>
    <w:basedOn w:val="CommentTextChar"/>
    <w:link w:val="CommentSubject"/>
    <w:uiPriority w:val="99"/>
    <w:semiHidden/>
    <w:rsid w:val="00F10EC3"/>
    <w:rPr>
      <w:rFonts w:ascii="Times New Roman" w:eastAsia="Times New Roman" w:hAnsi="Times New Roman"/>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4007133">
      <w:bodyDiv w:val="1"/>
      <w:marLeft w:val="0"/>
      <w:marRight w:val="0"/>
      <w:marTop w:val="0"/>
      <w:marBottom w:val="0"/>
      <w:divBdr>
        <w:top w:val="none" w:sz="0" w:space="0" w:color="auto"/>
        <w:left w:val="none" w:sz="0" w:space="0" w:color="auto"/>
        <w:bottom w:val="none" w:sz="0" w:space="0" w:color="auto"/>
        <w:right w:val="none" w:sz="0" w:space="0" w:color="auto"/>
      </w:divBdr>
    </w:div>
    <w:div w:id="1452355066">
      <w:bodyDiv w:val="1"/>
      <w:marLeft w:val="0"/>
      <w:marRight w:val="0"/>
      <w:marTop w:val="0"/>
      <w:marBottom w:val="0"/>
      <w:divBdr>
        <w:top w:val="none" w:sz="0" w:space="0" w:color="auto"/>
        <w:left w:val="none" w:sz="0" w:space="0" w:color="auto"/>
        <w:bottom w:val="none" w:sz="0" w:space="0" w:color="auto"/>
        <w:right w:val="none" w:sz="0" w:space="0" w:color="auto"/>
      </w:divBdr>
    </w:div>
    <w:div w:id="213590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pw.pl/company-factsheet?isin=LU0327357389" TargetMode="External"/><Relationship Id="rId13" Type="http://schemas.openxmlformats.org/officeDocument/2006/relationships/hyperlink" Target="mailto:m.iavorskyi@kernel.ua" TargetMode="External"/><Relationship Id="rId18" Type="http://schemas.openxmlformats.org/officeDocument/2006/relationships/hyperlink" Target="mailto:m.iavorskyi@kernel.u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iavorskyi@kernel.ua" TargetMode="External"/><Relationship Id="rId12" Type="http://schemas.openxmlformats.org/officeDocument/2006/relationships/hyperlink" Target="https://www.kernel.ua/investor-relations/shareholder-meetings/" TargetMode="External"/><Relationship Id="rId17" Type="http://schemas.openxmlformats.org/officeDocument/2006/relationships/hyperlink" Target="mailto:m.iavorskyi@kernel.ua" TargetMode="External"/><Relationship Id="rId2" Type="http://schemas.openxmlformats.org/officeDocument/2006/relationships/styles" Target="styles.xml"/><Relationship Id="rId16" Type="http://schemas.openxmlformats.org/officeDocument/2006/relationships/hyperlink" Target="mailto:m.iavorskyi@kernel.u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avorskyi@kernel.ua" TargetMode="External"/><Relationship Id="rId5" Type="http://schemas.openxmlformats.org/officeDocument/2006/relationships/footnotes" Target="footnotes.xml"/><Relationship Id="rId15" Type="http://schemas.openxmlformats.org/officeDocument/2006/relationships/hyperlink" Target="mailto:m.iavorskyi@kernel.ua" TargetMode="External"/><Relationship Id="rId10" Type="http://schemas.openxmlformats.org/officeDocument/2006/relationships/hyperlink" Target="mailto:m.iavorskyi@kernel.ua"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ernel.ua" TargetMode="External"/><Relationship Id="rId14" Type="http://schemas.openxmlformats.org/officeDocument/2006/relationships/hyperlink" Target="http://www.kernel.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3159</Words>
  <Characters>18007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21124</CharactersWithSpaces>
  <SharedDoc>false</SharedDoc>
  <HLinks>
    <vt:vector size="60" baseType="variant">
      <vt:variant>
        <vt:i4>4456492</vt:i4>
      </vt:variant>
      <vt:variant>
        <vt:i4>27</vt:i4>
      </vt:variant>
      <vt:variant>
        <vt:i4>0</vt:i4>
      </vt:variant>
      <vt:variant>
        <vt:i4>5</vt:i4>
      </vt:variant>
      <vt:variant>
        <vt:lpwstr>mailto:y.samusenko@kernel.ua</vt:lpwstr>
      </vt:variant>
      <vt:variant>
        <vt:lpwstr/>
      </vt:variant>
      <vt:variant>
        <vt:i4>4456492</vt:i4>
      </vt:variant>
      <vt:variant>
        <vt:i4>24</vt:i4>
      </vt:variant>
      <vt:variant>
        <vt:i4>0</vt:i4>
      </vt:variant>
      <vt:variant>
        <vt:i4>5</vt:i4>
      </vt:variant>
      <vt:variant>
        <vt:lpwstr>mailto:y.samusenko@kernel.ua</vt:lpwstr>
      </vt:variant>
      <vt:variant>
        <vt:lpwstr/>
      </vt:variant>
      <vt:variant>
        <vt:i4>7274595</vt:i4>
      </vt:variant>
      <vt:variant>
        <vt:i4>21</vt:i4>
      </vt:variant>
      <vt:variant>
        <vt:i4>0</vt:i4>
      </vt:variant>
      <vt:variant>
        <vt:i4>5</vt:i4>
      </vt:variant>
      <vt:variant>
        <vt:lpwstr>mailto:investor_relations@kernel.ua</vt:lpwstr>
      </vt:variant>
      <vt:variant>
        <vt:lpwstr/>
      </vt:variant>
      <vt:variant>
        <vt:i4>1572930</vt:i4>
      </vt:variant>
      <vt:variant>
        <vt:i4>18</vt:i4>
      </vt:variant>
      <vt:variant>
        <vt:i4>0</vt:i4>
      </vt:variant>
      <vt:variant>
        <vt:i4>5</vt:i4>
      </vt:variant>
      <vt:variant>
        <vt:lpwstr>http://www.kernel.ua/</vt:lpwstr>
      </vt:variant>
      <vt:variant>
        <vt:lpwstr/>
      </vt:variant>
      <vt:variant>
        <vt:i4>4456492</vt:i4>
      </vt:variant>
      <vt:variant>
        <vt:i4>15</vt:i4>
      </vt:variant>
      <vt:variant>
        <vt:i4>0</vt:i4>
      </vt:variant>
      <vt:variant>
        <vt:i4>5</vt:i4>
      </vt:variant>
      <vt:variant>
        <vt:lpwstr>mailto:y.samusenko@kernel.ua</vt:lpwstr>
      </vt:variant>
      <vt:variant>
        <vt:lpwstr/>
      </vt:variant>
      <vt:variant>
        <vt:i4>1572930</vt:i4>
      </vt:variant>
      <vt:variant>
        <vt:i4>12</vt:i4>
      </vt:variant>
      <vt:variant>
        <vt:i4>0</vt:i4>
      </vt:variant>
      <vt:variant>
        <vt:i4>5</vt:i4>
      </vt:variant>
      <vt:variant>
        <vt:lpwstr>http://www.kernel.ua/</vt:lpwstr>
      </vt:variant>
      <vt:variant>
        <vt:lpwstr/>
      </vt:variant>
      <vt:variant>
        <vt:i4>4456492</vt:i4>
      </vt:variant>
      <vt:variant>
        <vt:i4>9</vt:i4>
      </vt:variant>
      <vt:variant>
        <vt:i4>0</vt:i4>
      </vt:variant>
      <vt:variant>
        <vt:i4>5</vt:i4>
      </vt:variant>
      <vt:variant>
        <vt:lpwstr>mailto:y.samusenko@kernel.ua</vt:lpwstr>
      </vt:variant>
      <vt:variant>
        <vt:lpwstr/>
      </vt:variant>
      <vt:variant>
        <vt:i4>1572930</vt:i4>
      </vt:variant>
      <vt:variant>
        <vt:i4>6</vt:i4>
      </vt:variant>
      <vt:variant>
        <vt:i4>0</vt:i4>
      </vt:variant>
      <vt:variant>
        <vt:i4>5</vt:i4>
      </vt:variant>
      <vt:variant>
        <vt:lpwstr>http://www.kernel.ua/</vt:lpwstr>
      </vt:variant>
      <vt:variant>
        <vt:lpwstr/>
      </vt:variant>
      <vt:variant>
        <vt:i4>2031636</vt:i4>
      </vt:variant>
      <vt:variant>
        <vt:i4>3</vt:i4>
      </vt:variant>
      <vt:variant>
        <vt:i4>0</vt:i4>
      </vt:variant>
      <vt:variant>
        <vt:i4>5</vt:i4>
      </vt:variant>
      <vt:variant>
        <vt:lpwstr>http://www.bourse.lu/accueil</vt:lpwstr>
      </vt:variant>
      <vt:variant>
        <vt:lpwstr/>
      </vt:variant>
      <vt:variant>
        <vt:i4>4456492</vt:i4>
      </vt:variant>
      <vt:variant>
        <vt:i4>0</vt:i4>
      </vt:variant>
      <vt:variant>
        <vt:i4>0</vt:i4>
      </vt:variant>
      <vt:variant>
        <vt:i4>5</vt:i4>
      </vt:variant>
      <vt:variant>
        <vt:lpwstr>mailto:y.samusenko@kernel.ua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2020-11-04T09:01:00Z</dcterms:created>
  <dcterms:modified xsi:type="dcterms:W3CDTF">2020-11-09T08:10:00Z</dcterms:modified>
</cp:coreProperties>
</file>